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C973" w14:textId="51C95F82" w:rsidR="00E05BF4" w:rsidRPr="003D397E" w:rsidRDefault="00E05BF4" w:rsidP="008B5ADB">
      <w:pPr>
        <w:shd w:val="clear" w:color="auto" w:fill="ACB9CA" w:themeFill="text2" w:themeFillTint="66"/>
        <w:jc w:val="center"/>
        <w:rPr>
          <w:rFonts w:ascii="Calibri Light" w:hAnsi="Calibri Light" w:cs="Calibri Light"/>
          <w:b/>
          <w:bCs/>
          <w:sz w:val="28"/>
          <w:szCs w:val="28"/>
        </w:rPr>
      </w:pPr>
      <w:r w:rsidRPr="003D397E">
        <w:rPr>
          <w:rFonts w:ascii="Calibri Light" w:hAnsi="Calibri Light" w:cs="Calibri Light"/>
          <w:b/>
          <w:bCs/>
          <w:sz w:val="28"/>
          <w:szCs w:val="28"/>
        </w:rPr>
        <w:t>Formulaire de demande de subvention</w:t>
      </w:r>
      <w:r w:rsidR="00E30A49" w:rsidRPr="003D397E">
        <w:rPr>
          <w:rFonts w:ascii="Calibri Light" w:hAnsi="Calibri Light" w:cs="Calibri Light"/>
          <w:b/>
          <w:bCs/>
          <w:sz w:val="28"/>
          <w:szCs w:val="28"/>
        </w:rPr>
        <w:t xml:space="preserve"> </w:t>
      </w:r>
    </w:p>
    <w:p w14:paraId="454B1C06" w14:textId="1F5162CC" w:rsidR="00946445" w:rsidRPr="003D397E" w:rsidRDefault="00E05BF4" w:rsidP="008B5ADB">
      <w:pPr>
        <w:shd w:val="clear" w:color="auto" w:fill="ACB9CA" w:themeFill="text2" w:themeFillTint="66"/>
        <w:jc w:val="center"/>
        <w:rPr>
          <w:rFonts w:ascii="Calibri Light" w:hAnsi="Calibri Light" w:cs="Calibri Light"/>
          <w:b/>
          <w:bCs/>
          <w:sz w:val="28"/>
          <w:szCs w:val="28"/>
        </w:rPr>
      </w:pPr>
      <w:r w:rsidRPr="003D397E">
        <w:rPr>
          <w:rFonts w:ascii="Calibri Light" w:hAnsi="Calibri Light" w:cs="Calibri Light"/>
          <w:b/>
          <w:bCs/>
          <w:sz w:val="28"/>
          <w:szCs w:val="28"/>
        </w:rPr>
        <w:t>Laboratoire Passages XX-XXI</w:t>
      </w:r>
    </w:p>
    <w:p w14:paraId="5C0D1CE9" w14:textId="499EC2F4" w:rsidR="00946445" w:rsidRDefault="00946445" w:rsidP="00E05BF4">
      <w:pPr>
        <w:rPr>
          <w:rFonts w:ascii="Calibri Light" w:eastAsia="Garamond" w:hAnsi="Calibri Light" w:cs="Calibri Light"/>
          <w:u w:val="single"/>
        </w:rPr>
      </w:pPr>
    </w:p>
    <w:p w14:paraId="12309A0D" w14:textId="77777777" w:rsidR="001A28B2" w:rsidRPr="00DB6C12" w:rsidRDefault="001A28B2" w:rsidP="008B5ADB">
      <w:pPr>
        <w:shd w:val="clear" w:color="auto" w:fill="D5DCE4" w:themeFill="text2" w:themeFillTint="33"/>
        <w:jc w:val="center"/>
        <w:rPr>
          <w:rFonts w:asciiTheme="majorHAnsi" w:eastAsia="Garamond" w:hAnsiTheme="majorHAnsi" w:cstheme="majorHAnsi"/>
          <w:sz w:val="24"/>
          <w:szCs w:val="24"/>
          <w:u w:val="single"/>
        </w:rPr>
      </w:pPr>
      <w:r w:rsidRPr="00DB6C12">
        <w:rPr>
          <w:rFonts w:asciiTheme="majorHAnsi" w:eastAsia="Garamond" w:hAnsiTheme="majorHAnsi" w:cstheme="majorHAnsi"/>
          <w:b/>
          <w:sz w:val="24"/>
          <w:szCs w:val="24"/>
        </w:rPr>
        <w:t>Rappel des règles sur les montants des subventions</w:t>
      </w:r>
    </w:p>
    <w:p w14:paraId="6D928D42" w14:textId="77777777" w:rsidR="001A28B2" w:rsidRDefault="001A28B2" w:rsidP="008B5ADB">
      <w:pPr>
        <w:shd w:val="clear" w:color="auto" w:fill="D5DCE4" w:themeFill="text2" w:themeFillTint="33"/>
        <w:rPr>
          <w:rFonts w:asciiTheme="majorHAnsi" w:eastAsia="Garamond" w:hAnsiTheme="majorHAnsi" w:cstheme="majorHAnsi"/>
          <w:b/>
          <w:bCs/>
          <w:i/>
          <w:iCs/>
          <w:u w:val="single"/>
        </w:rPr>
      </w:pPr>
    </w:p>
    <w:p w14:paraId="2A420115" w14:textId="77777777" w:rsidR="001A28B2" w:rsidRPr="00DB6C12" w:rsidRDefault="001A28B2" w:rsidP="008B5ADB">
      <w:pPr>
        <w:shd w:val="clear" w:color="auto" w:fill="D5DCE4" w:themeFill="text2" w:themeFillTint="33"/>
        <w:rPr>
          <w:rFonts w:asciiTheme="majorHAnsi" w:eastAsia="Garamond" w:hAnsiTheme="majorHAnsi" w:cstheme="majorHAnsi"/>
          <w:b/>
          <w:bCs/>
          <w:i/>
          <w:iCs/>
          <w:sz w:val="24"/>
          <w:szCs w:val="24"/>
          <w:u w:val="single"/>
        </w:rPr>
      </w:pPr>
      <w:r w:rsidRPr="00DB6C12">
        <w:rPr>
          <w:rFonts w:asciiTheme="majorHAnsi" w:eastAsia="Garamond" w:hAnsiTheme="majorHAnsi" w:cstheme="majorHAnsi"/>
          <w:b/>
          <w:bCs/>
          <w:i/>
          <w:iCs/>
          <w:sz w:val="24"/>
          <w:szCs w:val="24"/>
          <w:u w:val="single"/>
        </w:rPr>
        <w:t xml:space="preserve">Missions : </w:t>
      </w:r>
    </w:p>
    <w:p w14:paraId="41304FE1" w14:textId="77777777" w:rsidR="001A28B2" w:rsidRPr="00DB6C12" w:rsidRDefault="001A28B2" w:rsidP="008B5ADB">
      <w:pPr>
        <w:pStyle w:val="Paragraphedeliste"/>
        <w:numPr>
          <w:ilvl w:val="0"/>
          <w:numId w:val="5"/>
        </w:numPr>
        <w:shd w:val="clear" w:color="auto" w:fill="D5DCE4" w:themeFill="text2" w:themeFillTint="33"/>
        <w:spacing w:line="276" w:lineRule="auto"/>
        <w:ind w:left="714" w:hanging="357"/>
        <w:rPr>
          <w:rFonts w:asciiTheme="majorHAnsi" w:eastAsia="Garamond" w:hAnsiTheme="majorHAnsi" w:cstheme="majorHAnsi"/>
          <w:sz w:val="22"/>
          <w:szCs w:val="22"/>
        </w:rPr>
      </w:pPr>
      <w:r w:rsidRPr="00DB6C12">
        <w:rPr>
          <w:rFonts w:asciiTheme="majorHAnsi" w:eastAsia="Garamond" w:hAnsiTheme="majorHAnsi" w:cstheme="majorHAnsi"/>
          <w:sz w:val="22"/>
          <w:szCs w:val="22"/>
        </w:rPr>
        <w:t xml:space="preserve">Pour les EC : plafond annuel de 1 200 euros. </w:t>
      </w:r>
    </w:p>
    <w:p w14:paraId="75754EFD" w14:textId="77777777" w:rsidR="001A28B2" w:rsidRPr="00DB6C12" w:rsidRDefault="001A28B2" w:rsidP="008B5ADB">
      <w:pPr>
        <w:pStyle w:val="Paragraphedeliste"/>
        <w:numPr>
          <w:ilvl w:val="0"/>
          <w:numId w:val="5"/>
        </w:numPr>
        <w:shd w:val="clear" w:color="auto" w:fill="D5DCE4" w:themeFill="text2" w:themeFillTint="33"/>
        <w:spacing w:line="276" w:lineRule="auto"/>
        <w:ind w:left="714" w:hanging="357"/>
        <w:jc w:val="both"/>
        <w:rPr>
          <w:rFonts w:asciiTheme="majorHAnsi" w:eastAsia="Times New Roman" w:hAnsiTheme="majorHAnsi" w:cstheme="majorHAnsi"/>
          <w:sz w:val="22"/>
          <w:szCs w:val="22"/>
        </w:rPr>
      </w:pPr>
      <w:r w:rsidRPr="00DB6C12">
        <w:rPr>
          <w:rFonts w:asciiTheme="majorHAnsi" w:eastAsia="Garamond" w:hAnsiTheme="majorHAnsi" w:cstheme="majorHAnsi"/>
          <w:sz w:val="22"/>
          <w:szCs w:val="22"/>
        </w:rPr>
        <w:t xml:space="preserve">Pour </w:t>
      </w:r>
      <w:proofErr w:type="gramStart"/>
      <w:r w:rsidRPr="00DB6C12">
        <w:rPr>
          <w:rFonts w:asciiTheme="majorHAnsi" w:eastAsia="Garamond" w:hAnsiTheme="majorHAnsi" w:cstheme="majorHAnsi"/>
          <w:sz w:val="22"/>
          <w:szCs w:val="22"/>
        </w:rPr>
        <w:t xml:space="preserve">les </w:t>
      </w:r>
      <w:proofErr w:type="spellStart"/>
      <w:r w:rsidRPr="00DB6C12">
        <w:rPr>
          <w:rFonts w:asciiTheme="majorHAnsi" w:eastAsia="Garamond" w:hAnsiTheme="majorHAnsi" w:cstheme="majorHAnsi"/>
          <w:sz w:val="22"/>
          <w:szCs w:val="22"/>
        </w:rPr>
        <w:t>doctorant</w:t>
      </w:r>
      <w:proofErr w:type="gramEnd"/>
      <w:r w:rsidRPr="00DB6C12">
        <w:rPr>
          <w:rFonts w:asciiTheme="majorHAnsi" w:eastAsia="Garamond" w:hAnsiTheme="majorHAnsi" w:cstheme="majorHAnsi"/>
          <w:sz w:val="22"/>
          <w:szCs w:val="22"/>
        </w:rPr>
        <w:t>·e·s</w:t>
      </w:r>
      <w:proofErr w:type="spellEnd"/>
      <w:r w:rsidRPr="00DB6C12">
        <w:rPr>
          <w:rFonts w:asciiTheme="majorHAnsi" w:eastAsia="Garamond" w:hAnsiTheme="majorHAnsi" w:cstheme="majorHAnsi"/>
          <w:sz w:val="22"/>
          <w:szCs w:val="22"/>
        </w:rPr>
        <w:t xml:space="preserve"> : </w:t>
      </w:r>
      <w:r w:rsidRPr="00DB6C12">
        <w:rPr>
          <w:rFonts w:asciiTheme="majorHAnsi" w:eastAsia="Times New Roman" w:hAnsiTheme="majorHAnsi" w:cstheme="majorHAnsi"/>
          <w:sz w:val="22"/>
          <w:szCs w:val="22"/>
        </w:rPr>
        <w:t>la première demande soumise au laboratoire Passages se fait obligatoirement de manière conjointe à l'ED (sauf pour une mission dont le montant serait inférieur à 150 euros : cela permet de réserver le cofinancement pour une autre mission, dans l’année, dont le coût est plus important). Les demandes suivantes sont uniquement soumises au laboratoire. Montant des subventions accordées : dans le cadre d'une première mission cofinancée par l'ED, 100 euros en France et 200 à l’étranger ; dans le cadre des missions ultérieures, 200 euros en France et 400 à l’étranger. NB : le plafond individuel est de 500 euros pour l’ensemble des demandes de l’année.</w:t>
      </w:r>
    </w:p>
    <w:p w14:paraId="30644176" w14:textId="77777777" w:rsidR="001A28B2" w:rsidRPr="0014059F" w:rsidRDefault="001A28B2" w:rsidP="008B5ADB">
      <w:pPr>
        <w:pStyle w:val="Paragraphedeliste"/>
        <w:numPr>
          <w:ilvl w:val="0"/>
          <w:numId w:val="5"/>
        </w:numPr>
        <w:shd w:val="clear" w:color="auto" w:fill="D5DCE4" w:themeFill="text2" w:themeFillTint="33"/>
        <w:spacing w:line="276" w:lineRule="auto"/>
        <w:ind w:left="714" w:hanging="357"/>
        <w:jc w:val="both"/>
        <w:rPr>
          <w:rFonts w:asciiTheme="majorHAnsi" w:hAnsiTheme="majorHAnsi" w:cstheme="majorHAnsi"/>
        </w:rPr>
      </w:pPr>
      <w:r w:rsidRPr="00DB6C12">
        <w:rPr>
          <w:rFonts w:asciiTheme="majorHAnsi" w:hAnsiTheme="majorHAnsi" w:cstheme="majorHAnsi"/>
          <w:sz w:val="22"/>
          <w:szCs w:val="22"/>
        </w:rPr>
        <w:t xml:space="preserve">Pour </w:t>
      </w:r>
      <w:proofErr w:type="gramStart"/>
      <w:r w:rsidRPr="00DB6C12">
        <w:rPr>
          <w:rFonts w:asciiTheme="majorHAnsi" w:hAnsiTheme="majorHAnsi" w:cstheme="majorHAnsi"/>
          <w:sz w:val="22"/>
          <w:szCs w:val="22"/>
        </w:rPr>
        <w:t xml:space="preserve">les </w:t>
      </w:r>
      <w:proofErr w:type="spellStart"/>
      <w:r w:rsidRPr="00DB6C12">
        <w:rPr>
          <w:rFonts w:asciiTheme="majorHAnsi" w:hAnsiTheme="majorHAnsi" w:cstheme="majorHAnsi"/>
          <w:sz w:val="22"/>
          <w:szCs w:val="22"/>
        </w:rPr>
        <w:t>docteur</w:t>
      </w:r>
      <w:proofErr w:type="gramEnd"/>
      <w:r w:rsidRPr="00DB6C12">
        <w:rPr>
          <w:rFonts w:asciiTheme="majorHAnsi" w:hAnsiTheme="majorHAnsi" w:cstheme="majorHAnsi"/>
          <w:sz w:val="22"/>
          <w:szCs w:val="22"/>
        </w:rPr>
        <w:t>·e·s</w:t>
      </w:r>
      <w:proofErr w:type="spellEnd"/>
      <w:r w:rsidRPr="00DB6C12">
        <w:rPr>
          <w:rFonts w:asciiTheme="majorHAnsi" w:hAnsiTheme="majorHAnsi" w:cstheme="majorHAnsi"/>
          <w:sz w:val="22"/>
          <w:szCs w:val="22"/>
        </w:rPr>
        <w:t> : plafond annuel de 600 euros</w:t>
      </w:r>
      <w:r w:rsidRPr="0014059F">
        <w:rPr>
          <w:rFonts w:asciiTheme="majorHAnsi" w:hAnsiTheme="majorHAnsi" w:cstheme="majorHAnsi"/>
        </w:rPr>
        <w:t xml:space="preserve">. </w:t>
      </w:r>
    </w:p>
    <w:p w14:paraId="113027F5" w14:textId="77777777" w:rsidR="001A28B2" w:rsidRPr="003D397E" w:rsidRDefault="001A28B2" w:rsidP="008B5ADB">
      <w:pPr>
        <w:shd w:val="clear" w:color="auto" w:fill="D5DCE4" w:themeFill="text2" w:themeFillTint="33"/>
        <w:rPr>
          <w:rFonts w:asciiTheme="majorHAnsi" w:eastAsia="Garamond" w:hAnsiTheme="majorHAnsi" w:cstheme="majorHAnsi"/>
        </w:rPr>
      </w:pPr>
    </w:p>
    <w:p w14:paraId="7F799E8B" w14:textId="77777777" w:rsidR="001A28B2" w:rsidRPr="003D397E" w:rsidRDefault="001A28B2" w:rsidP="008B5ADB">
      <w:pPr>
        <w:shd w:val="clear" w:color="auto" w:fill="D5DCE4" w:themeFill="text2" w:themeFillTint="33"/>
        <w:jc w:val="both"/>
        <w:rPr>
          <w:rFonts w:asciiTheme="majorHAnsi" w:eastAsia="Garamond" w:hAnsiTheme="majorHAnsi" w:cstheme="majorHAnsi"/>
        </w:rPr>
      </w:pPr>
      <w:r w:rsidRPr="003D397E">
        <w:rPr>
          <w:rFonts w:asciiTheme="majorHAnsi" w:eastAsia="Garamond" w:hAnsiTheme="majorHAnsi" w:cstheme="majorHAnsi"/>
        </w:rPr>
        <w:t xml:space="preserve">NB : </w:t>
      </w:r>
    </w:p>
    <w:p w14:paraId="77C431B4" w14:textId="77777777" w:rsidR="001A28B2" w:rsidRPr="003D397E" w:rsidRDefault="001A28B2" w:rsidP="008B5ADB">
      <w:pPr>
        <w:pStyle w:val="Paragraphedeliste"/>
        <w:numPr>
          <w:ilvl w:val="0"/>
          <w:numId w:val="2"/>
        </w:numPr>
        <w:shd w:val="clear" w:color="auto" w:fill="D5DCE4" w:themeFill="text2" w:themeFillTint="33"/>
        <w:spacing w:line="276" w:lineRule="auto"/>
        <w:ind w:left="714" w:hanging="357"/>
        <w:jc w:val="both"/>
        <w:rPr>
          <w:rFonts w:asciiTheme="majorHAnsi" w:eastAsia="Times New Roman" w:hAnsiTheme="majorHAnsi" w:cstheme="majorHAnsi"/>
          <w:sz w:val="22"/>
          <w:szCs w:val="22"/>
        </w:rPr>
      </w:pPr>
      <w:r w:rsidRPr="003D397E">
        <w:rPr>
          <w:rFonts w:asciiTheme="majorHAnsi" w:eastAsia="Garamond" w:hAnsiTheme="majorHAnsi" w:cstheme="majorHAnsi"/>
          <w:sz w:val="22"/>
          <w:szCs w:val="22"/>
        </w:rPr>
        <w:t xml:space="preserve">Les </w:t>
      </w:r>
      <w:r w:rsidRPr="008A7E37">
        <w:rPr>
          <w:rFonts w:asciiTheme="majorHAnsi" w:eastAsia="Garamond" w:hAnsiTheme="majorHAnsi" w:cstheme="majorHAnsi"/>
          <w:b/>
          <w:bCs/>
          <w:sz w:val="22"/>
          <w:szCs w:val="22"/>
        </w:rPr>
        <w:t>missions de recherche</w:t>
      </w:r>
      <w:r w:rsidRPr="003D397E">
        <w:rPr>
          <w:rFonts w:asciiTheme="majorHAnsi" w:eastAsia="Garamond" w:hAnsiTheme="majorHAnsi" w:cstheme="majorHAnsi"/>
          <w:sz w:val="22"/>
          <w:szCs w:val="22"/>
        </w:rPr>
        <w:t xml:space="preserve"> des EC peuvent être prises en charge pour un montant maximal de 300 </w:t>
      </w:r>
      <w:r w:rsidRPr="003D397E">
        <w:rPr>
          <w:rFonts w:asciiTheme="majorHAnsi" w:eastAsia="Times New Roman" w:hAnsiTheme="majorHAnsi" w:cstheme="majorHAnsi"/>
          <w:sz w:val="22"/>
          <w:szCs w:val="22"/>
        </w:rPr>
        <w:t xml:space="preserve">€ pour une mission en France et de 600 € pour une mission à l’étranger, déduits du plafond de 1200 euros individuels par an. Toutes les demandes de mission doivent passer par une validation préalable par le conseil de laboratoire et par une prise en charge directe par le pôle mission (pas de remboursement sur facture). </w:t>
      </w:r>
    </w:p>
    <w:p w14:paraId="3CB3C64B" w14:textId="72799A5F" w:rsidR="001A28B2" w:rsidRPr="003D397E" w:rsidRDefault="001A28B2" w:rsidP="008B5ADB">
      <w:pPr>
        <w:pStyle w:val="Paragraphedeliste"/>
        <w:numPr>
          <w:ilvl w:val="0"/>
          <w:numId w:val="2"/>
        </w:numPr>
        <w:shd w:val="clear" w:color="auto" w:fill="D5DCE4" w:themeFill="text2" w:themeFillTint="33"/>
        <w:spacing w:line="276" w:lineRule="auto"/>
        <w:ind w:left="714" w:hanging="357"/>
        <w:jc w:val="both"/>
        <w:rPr>
          <w:rFonts w:asciiTheme="majorHAnsi" w:eastAsia="Times New Roman" w:hAnsiTheme="majorHAnsi" w:cstheme="majorHAnsi"/>
          <w:sz w:val="22"/>
          <w:szCs w:val="22"/>
        </w:rPr>
      </w:pPr>
      <w:r w:rsidRPr="003D397E">
        <w:rPr>
          <w:rFonts w:asciiTheme="majorHAnsi" w:eastAsia="Times New Roman" w:hAnsiTheme="majorHAnsi" w:cstheme="majorHAnsi"/>
          <w:sz w:val="22"/>
          <w:szCs w:val="22"/>
        </w:rPr>
        <w:t xml:space="preserve">Des </w:t>
      </w:r>
      <w:r w:rsidRPr="008A7E37">
        <w:rPr>
          <w:rFonts w:asciiTheme="majorHAnsi" w:eastAsia="Times New Roman" w:hAnsiTheme="majorHAnsi" w:cstheme="majorHAnsi"/>
          <w:b/>
          <w:bCs/>
          <w:sz w:val="22"/>
          <w:szCs w:val="22"/>
        </w:rPr>
        <w:t>achats de livre</w:t>
      </w:r>
      <w:r>
        <w:rPr>
          <w:rFonts w:asciiTheme="majorHAnsi" w:eastAsia="Times New Roman" w:hAnsiTheme="majorHAnsi" w:cstheme="majorHAnsi"/>
          <w:b/>
          <w:bCs/>
          <w:sz w:val="22"/>
          <w:szCs w:val="22"/>
        </w:rPr>
        <w:t>s</w:t>
      </w:r>
      <w:r w:rsidRPr="003D397E">
        <w:rPr>
          <w:rFonts w:asciiTheme="majorHAnsi" w:eastAsia="Times New Roman" w:hAnsiTheme="majorHAnsi" w:cstheme="majorHAnsi"/>
          <w:sz w:val="22"/>
          <w:szCs w:val="22"/>
        </w:rPr>
        <w:t xml:space="preserve"> sont possibles à hauteur de 100 € par EC</w:t>
      </w:r>
      <w:r w:rsidR="00F55ED1">
        <w:rPr>
          <w:rFonts w:asciiTheme="majorHAnsi" w:eastAsia="Times New Roman" w:hAnsiTheme="majorHAnsi" w:cstheme="majorHAnsi"/>
          <w:sz w:val="22"/>
          <w:szCs w:val="22"/>
        </w:rPr>
        <w:t xml:space="preserve"> titulaire</w:t>
      </w:r>
      <w:r w:rsidRPr="003D397E">
        <w:rPr>
          <w:rFonts w:asciiTheme="majorHAnsi" w:eastAsia="Times New Roman" w:hAnsiTheme="majorHAnsi" w:cstheme="majorHAnsi"/>
          <w:sz w:val="22"/>
          <w:szCs w:val="22"/>
        </w:rPr>
        <w:t>, dans la limite du plafond de 1200 euros individuels par an. Les demandes, qui nécessitent de passer par un marché, sont centralisées via un document à remplir en ligne, environ deux fois par an.</w:t>
      </w:r>
    </w:p>
    <w:p w14:paraId="57CB077B" w14:textId="77777777" w:rsidR="001A28B2" w:rsidRPr="003D397E" w:rsidRDefault="001A28B2" w:rsidP="008B5ADB">
      <w:pPr>
        <w:shd w:val="clear" w:color="auto" w:fill="D5DCE4" w:themeFill="text2" w:themeFillTint="33"/>
        <w:rPr>
          <w:rFonts w:asciiTheme="majorHAnsi" w:eastAsia="Garamond" w:hAnsiTheme="majorHAnsi" w:cstheme="majorHAnsi"/>
        </w:rPr>
      </w:pPr>
    </w:p>
    <w:p w14:paraId="22EAEA87" w14:textId="77777777" w:rsidR="001A28B2" w:rsidRPr="003D397E" w:rsidRDefault="001A28B2" w:rsidP="008B5ADB">
      <w:pPr>
        <w:shd w:val="clear" w:color="auto" w:fill="D5DCE4" w:themeFill="text2" w:themeFillTint="33"/>
        <w:rPr>
          <w:rFonts w:asciiTheme="majorHAnsi" w:eastAsia="Garamond" w:hAnsiTheme="majorHAnsi" w:cstheme="majorHAnsi"/>
          <w:b/>
          <w:bCs/>
          <w:i/>
          <w:iCs/>
          <w:u w:val="single"/>
        </w:rPr>
      </w:pPr>
      <w:r w:rsidRPr="003D397E">
        <w:rPr>
          <w:rFonts w:asciiTheme="majorHAnsi" w:eastAsia="Garamond" w:hAnsiTheme="majorHAnsi" w:cstheme="majorHAnsi"/>
          <w:b/>
          <w:bCs/>
          <w:i/>
          <w:iCs/>
          <w:u w:val="single"/>
        </w:rPr>
        <w:t>Événements scientifiques :</w:t>
      </w:r>
    </w:p>
    <w:p w14:paraId="293405A6" w14:textId="185F279F" w:rsidR="001A28B2" w:rsidRPr="003D397E" w:rsidRDefault="001A28B2" w:rsidP="008B5ADB">
      <w:pPr>
        <w:shd w:val="clear" w:color="auto" w:fill="D5DCE4" w:themeFill="text2" w:themeFillTint="33"/>
        <w:rPr>
          <w:rFonts w:asciiTheme="majorHAnsi" w:eastAsia="Garamond" w:hAnsiTheme="majorHAnsi" w:cstheme="majorHAnsi"/>
        </w:rPr>
      </w:pPr>
      <w:r w:rsidRPr="003D397E">
        <w:rPr>
          <w:rFonts w:asciiTheme="majorHAnsi" w:eastAsia="Garamond" w:hAnsiTheme="majorHAnsi" w:cstheme="majorHAnsi"/>
        </w:rPr>
        <w:t>1500 euros pour JE et séminaires</w:t>
      </w:r>
      <w:r w:rsidR="00AF3012">
        <w:rPr>
          <w:rFonts w:asciiTheme="majorHAnsi" w:eastAsia="Garamond" w:hAnsiTheme="majorHAnsi" w:cstheme="majorHAnsi"/>
        </w:rPr>
        <w:t>.</w:t>
      </w:r>
      <w:r w:rsidRPr="003D397E">
        <w:rPr>
          <w:rFonts w:asciiTheme="majorHAnsi" w:eastAsia="Garamond" w:hAnsiTheme="majorHAnsi" w:cstheme="majorHAnsi"/>
        </w:rPr>
        <w:t xml:space="preserve"> </w:t>
      </w:r>
    </w:p>
    <w:p w14:paraId="4BC98B85" w14:textId="157FAA99" w:rsidR="001A28B2" w:rsidRPr="003D397E" w:rsidRDefault="001A28B2" w:rsidP="008B5ADB">
      <w:pPr>
        <w:shd w:val="clear" w:color="auto" w:fill="D5DCE4" w:themeFill="text2" w:themeFillTint="33"/>
        <w:jc w:val="both"/>
        <w:rPr>
          <w:rFonts w:asciiTheme="majorHAnsi" w:hAnsiTheme="majorHAnsi" w:cstheme="majorHAnsi"/>
        </w:rPr>
      </w:pPr>
      <w:r w:rsidRPr="003D397E">
        <w:rPr>
          <w:rFonts w:asciiTheme="majorHAnsi" w:eastAsia="Garamond" w:hAnsiTheme="majorHAnsi" w:cstheme="majorHAnsi"/>
        </w:rPr>
        <w:t>2000 pour les colloques (</w:t>
      </w:r>
      <w:r w:rsidRPr="003D397E">
        <w:rPr>
          <w:rFonts w:asciiTheme="majorHAnsi" w:hAnsiTheme="majorHAnsi" w:cstheme="majorHAnsi"/>
        </w:rPr>
        <w:t xml:space="preserve">(quelle que soit la localisation, mais sous réserve d’une implication forte des EC de Passages XX-XXI, appréciée par le conseil de laboratoire en cas de </w:t>
      </w:r>
      <w:proofErr w:type="spellStart"/>
      <w:r w:rsidRPr="003D397E">
        <w:rPr>
          <w:rFonts w:asciiTheme="majorHAnsi" w:hAnsiTheme="majorHAnsi" w:cstheme="majorHAnsi"/>
        </w:rPr>
        <w:t>co</w:t>
      </w:r>
      <w:proofErr w:type="spellEnd"/>
      <w:r w:rsidRPr="003D397E">
        <w:rPr>
          <w:rFonts w:asciiTheme="majorHAnsi" w:hAnsiTheme="majorHAnsi" w:cstheme="majorHAnsi"/>
        </w:rPr>
        <w:t>-organisation)</w:t>
      </w:r>
      <w:r w:rsidR="00AF3012">
        <w:rPr>
          <w:rFonts w:asciiTheme="majorHAnsi" w:hAnsiTheme="majorHAnsi" w:cstheme="majorHAnsi"/>
        </w:rPr>
        <w:t>.</w:t>
      </w:r>
    </w:p>
    <w:p w14:paraId="0DFA3B78" w14:textId="77777777" w:rsidR="001A28B2" w:rsidRPr="003D397E" w:rsidRDefault="001A28B2" w:rsidP="008B5ADB">
      <w:pPr>
        <w:shd w:val="clear" w:color="auto" w:fill="D5DCE4" w:themeFill="text2" w:themeFillTint="33"/>
        <w:rPr>
          <w:rFonts w:asciiTheme="majorHAnsi" w:eastAsia="Garamond" w:hAnsiTheme="majorHAnsi" w:cstheme="majorHAnsi"/>
        </w:rPr>
      </w:pPr>
      <w:r w:rsidRPr="003D397E">
        <w:rPr>
          <w:rFonts w:asciiTheme="majorHAnsi" w:eastAsia="Garamond" w:hAnsiTheme="majorHAnsi" w:cstheme="majorHAnsi"/>
        </w:rPr>
        <w:t xml:space="preserve">1000-1500 euros pour les publications. </w:t>
      </w:r>
    </w:p>
    <w:p w14:paraId="53C82F61" w14:textId="77777777" w:rsidR="001A28B2" w:rsidRPr="003D397E" w:rsidRDefault="001A28B2" w:rsidP="008B5ADB">
      <w:pPr>
        <w:shd w:val="clear" w:color="auto" w:fill="D5DCE4" w:themeFill="text2" w:themeFillTint="33"/>
        <w:jc w:val="both"/>
        <w:rPr>
          <w:rFonts w:asciiTheme="majorHAnsi" w:hAnsiTheme="majorHAnsi" w:cstheme="majorHAnsi"/>
        </w:rPr>
      </w:pPr>
    </w:p>
    <w:p w14:paraId="41CE6C56" w14:textId="77777777" w:rsidR="001A28B2" w:rsidRPr="003D397E" w:rsidRDefault="001A28B2" w:rsidP="008B5ADB">
      <w:pPr>
        <w:shd w:val="clear" w:color="auto" w:fill="D5DCE4" w:themeFill="text2" w:themeFillTint="33"/>
        <w:jc w:val="both"/>
        <w:rPr>
          <w:rFonts w:asciiTheme="majorHAnsi" w:eastAsia="Garamond" w:hAnsiTheme="majorHAnsi" w:cstheme="majorHAnsi"/>
        </w:rPr>
      </w:pPr>
      <w:r w:rsidRPr="003D397E">
        <w:rPr>
          <w:rFonts w:asciiTheme="majorHAnsi" w:eastAsia="Garamond" w:hAnsiTheme="majorHAnsi" w:cstheme="majorHAnsi"/>
        </w:rPr>
        <w:t xml:space="preserve">RQ :  </w:t>
      </w:r>
      <w:r w:rsidRPr="003D397E">
        <w:rPr>
          <w:rFonts w:asciiTheme="majorHAnsi" w:hAnsiTheme="majorHAnsi" w:cstheme="majorHAnsi"/>
        </w:rPr>
        <w:t xml:space="preserve">Il est possible d’inviter des artistes dans le cadre d’événements liés </w:t>
      </w:r>
      <w:r w:rsidRPr="003D397E">
        <w:rPr>
          <w:rFonts w:asciiTheme="majorHAnsi" w:hAnsiTheme="majorHAnsi" w:cstheme="majorHAnsi"/>
          <w:iCs/>
        </w:rPr>
        <w:t>aux axes de recherche du laboratoire</w:t>
      </w:r>
      <w:r w:rsidRPr="003D397E">
        <w:rPr>
          <w:rFonts w:asciiTheme="majorHAnsi" w:hAnsiTheme="majorHAnsi" w:cstheme="majorHAnsi"/>
          <w:i/>
        </w:rPr>
        <w:t xml:space="preserve"> </w:t>
      </w:r>
      <w:r w:rsidRPr="003D397E">
        <w:rPr>
          <w:rFonts w:asciiTheme="majorHAnsi" w:hAnsiTheme="majorHAnsi" w:cstheme="majorHAnsi"/>
          <w:iCs/>
        </w:rPr>
        <w:t>(NB : prise en charge des déplacements et hébergements ; le laboratoire n’a pas la possibilité de les rémunérer – sinon en passant par l’établissement d’un « dossier conférencier », dont l’acceptation n’est toutefois pas de notre ressort, mais relève des services centraux…)</w:t>
      </w:r>
      <w:r w:rsidRPr="003D397E">
        <w:rPr>
          <w:rFonts w:asciiTheme="majorHAnsi" w:hAnsiTheme="majorHAnsi" w:cstheme="majorHAnsi"/>
        </w:rPr>
        <w:t xml:space="preserve">. Ces rencontres avec des artistes peuvent se tenir dans la cadre d’un séminaire de master, pour autant qu’elles soient liées aux axes de recherche de </w:t>
      </w:r>
      <w:r w:rsidRPr="003D397E">
        <w:rPr>
          <w:rFonts w:asciiTheme="majorHAnsi" w:hAnsiTheme="majorHAnsi" w:cstheme="majorHAnsi"/>
          <w:iCs/>
        </w:rPr>
        <w:t>Passages</w:t>
      </w:r>
      <w:r w:rsidRPr="003D397E">
        <w:rPr>
          <w:rFonts w:asciiTheme="majorHAnsi" w:hAnsiTheme="majorHAnsi" w:cstheme="majorHAnsi"/>
          <w:i/>
        </w:rPr>
        <w:t xml:space="preserve"> </w:t>
      </w:r>
      <w:r w:rsidRPr="003D397E">
        <w:rPr>
          <w:rFonts w:asciiTheme="majorHAnsi" w:hAnsiTheme="majorHAnsi" w:cstheme="majorHAnsi"/>
        </w:rPr>
        <w:t xml:space="preserve">et qu’elles soient ouvertes </w:t>
      </w:r>
      <w:proofErr w:type="gramStart"/>
      <w:r w:rsidRPr="003D397E">
        <w:rPr>
          <w:rFonts w:asciiTheme="majorHAnsi" w:hAnsiTheme="majorHAnsi" w:cstheme="majorHAnsi"/>
          <w:i/>
        </w:rPr>
        <w:t>a</w:t>
      </w:r>
      <w:proofErr w:type="gramEnd"/>
      <w:r w:rsidRPr="003D397E">
        <w:rPr>
          <w:rFonts w:asciiTheme="majorHAnsi" w:hAnsiTheme="majorHAnsi" w:cstheme="majorHAnsi"/>
          <w:i/>
        </w:rPr>
        <w:t xml:space="preserve"> minima</w:t>
      </w:r>
      <w:r w:rsidRPr="003D397E">
        <w:rPr>
          <w:rFonts w:asciiTheme="majorHAnsi" w:hAnsiTheme="majorHAnsi" w:cstheme="majorHAnsi"/>
        </w:rPr>
        <w:t xml:space="preserve"> à l’ensemble des membres du laboratoire (EC et doctorants). A cet effet, le conseil souhaite qu’elles fassent systématiquement l’objet d’une publicité extérieure au séminaire concerné.</w:t>
      </w:r>
    </w:p>
    <w:p w14:paraId="271EFFC0" w14:textId="77777777" w:rsidR="001A28B2" w:rsidRPr="003D397E" w:rsidRDefault="001A28B2" w:rsidP="008B5ADB">
      <w:pPr>
        <w:shd w:val="clear" w:color="auto" w:fill="D5DCE4" w:themeFill="text2" w:themeFillTint="33"/>
        <w:rPr>
          <w:rFonts w:asciiTheme="majorHAnsi" w:eastAsia="Garamond" w:hAnsiTheme="majorHAnsi" w:cstheme="majorHAnsi"/>
          <w:b/>
        </w:rPr>
      </w:pPr>
    </w:p>
    <w:p w14:paraId="68F15682" w14:textId="77777777" w:rsidR="00F777B5" w:rsidRDefault="00F777B5" w:rsidP="008B5ADB">
      <w:pPr>
        <w:shd w:val="clear" w:color="auto" w:fill="D5DCE4" w:themeFill="text2" w:themeFillTint="33"/>
        <w:rPr>
          <w:rFonts w:asciiTheme="majorHAnsi" w:eastAsia="Garamond" w:hAnsiTheme="majorHAnsi" w:cstheme="majorHAnsi"/>
          <w:b/>
        </w:rPr>
      </w:pPr>
    </w:p>
    <w:p w14:paraId="00B9CA15" w14:textId="77777777" w:rsidR="00F777B5" w:rsidRDefault="00F777B5" w:rsidP="008B5ADB">
      <w:pPr>
        <w:shd w:val="clear" w:color="auto" w:fill="D5DCE4" w:themeFill="text2" w:themeFillTint="33"/>
        <w:rPr>
          <w:rFonts w:asciiTheme="majorHAnsi" w:eastAsia="Garamond" w:hAnsiTheme="majorHAnsi" w:cstheme="majorHAnsi"/>
          <w:b/>
        </w:rPr>
      </w:pPr>
    </w:p>
    <w:p w14:paraId="6B4640CA" w14:textId="3A9D3CE8" w:rsidR="001A28B2" w:rsidRPr="00F777B5" w:rsidRDefault="001A28B2" w:rsidP="00F777B5">
      <w:pPr>
        <w:shd w:val="clear" w:color="auto" w:fill="D5DCE4" w:themeFill="text2" w:themeFillTint="33"/>
        <w:jc w:val="center"/>
        <w:rPr>
          <w:rFonts w:asciiTheme="majorHAnsi" w:eastAsia="Garamond" w:hAnsiTheme="majorHAnsi" w:cstheme="majorHAnsi"/>
          <w:b/>
          <w:sz w:val="24"/>
          <w:szCs w:val="24"/>
        </w:rPr>
      </w:pPr>
      <w:r w:rsidRPr="00F777B5">
        <w:rPr>
          <w:rFonts w:asciiTheme="majorHAnsi" w:eastAsia="Garamond" w:hAnsiTheme="majorHAnsi" w:cstheme="majorHAnsi"/>
          <w:b/>
          <w:sz w:val="24"/>
          <w:szCs w:val="24"/>
        </w:rPr>
        <w:lastRenderedPageBreak/>
        <w:t>Rappel des règles pour la remontée des demandes </w:t>
      </w:r>
    </w:p>
    <w:p w14:paraId="01306FA3" w14:textId="77777777" w:rsidR="001A28B2" w:rsidRPr="003D397E" w:rsidRDefault="001A28B2" w:rsidP="00F777B5">
      <w:pPr>
        <w:shd w:val="clear" w:color="auto" w:fill="D5DCE4" w:themeFill="text2" w:themeFillTint="33"/>
        <w:jc w:val="both"/>
        <w:rPr>
          <w:rFonts w:asciiTheme="majorHAnsi" w:eastAsia="Garamond" w:hAnsiTheme="majorHAnsi" w:cstheme="majorHAnsi"/>
        </w:rPr>
      </w:pPr>
      <w:r w:rsidRPr="003D397E">
        <w:rPr>
          <w:rFonts w:asciiTheme="majorHAnsi" w:eastAsia="Garamond" w:hAnsiTheme="majorHAnsi" w:cstheme="majorHAnsi"/>
        </w:rPr>
        <w:t xml:space="preserve">Les membres du laboratoire font remonter leurs demandes à leur </w:t>
      </w:r>
      <w:proofErr w:type="spellStart"/>
      <w:r w:rsidRPr="003D397E">
        <w:rPr>
          <w:rFonts w:asciiTheme="majorHAnsi" w:eastAsia="Garamond" w:hAnsiTheme="majorHAnsi" w:cstheme="majorHAnsi"/>
        </w:rPr>
        <w:t>représentant·e</w:t>
      </w:r>
      <w:proofErr w:type="spellEnd"/>
      <w:r w:rsidRPr="003D397E">
        <w:rPr>
          <w:rFonts w:asciiTheme="majorHAnsi" w:eastAsia="Garamond" w:hAnsiTheme="majorHAnsi" w:cstheme="majorHAnsi"/>
        </w:rPr>
        <w:t xml:space="preserve"> disciplinaire (</w:t>
      </w:r>
      <w:hyperlink r:id="rId7" w:history="1">
        <w:r w:rsidRPr="003D397E">
          <w:rPr>
            <w:rStyle w:val="Lienhypertexte"/>
            <w:rFonts w:asciiTheme="majorHAnsi" w:eastAsia="Garamond" w:hAnsiTheme="majorHAnsi" w:cstheme="majorHAnsi"/>
          </w:rPr>
          <w:t>https://passagesxx-xxi.univ-lyon2.fr/informations-pratiques-et-ressources/gouvernance-de-lunite</w:t>
        </w:r>
      </w:hyperlink>
      <w:r w:rsidRPr="003D397E">
        <w:rPr>
          <w:rFonts w:asciiTheme="majorHAnsi" w:eastAsia="Garamond" w:hAnsiTheme="majorHAnsi" w:cstheme="majorHAnsi"/>
        </w:rPr>
        <w:t xml:space="preserve">), dans un délai de dix jours avant le conseil de laboratoire. </w:t>
      </w:r>
    </w:p>
    <w:p w14:paraId="3A376335" w14:textId="77777777" w:rsidR="001A28B2" w:rsidRPr="003D397E" w:rsidRDefault="001A28B2" w:rsidP="00674C0F">
      <w:pPr>
        <w:shd w:val="clear" w:color="auto" w:fill="D5DCE4" w:themeFill="text2" w:themeFillTint="33"/>
        <w:spacing w:before="120"/>
        <w:jc w:val="both"/>
        <w:rPr>
          <w:rFonts w:asciiTheme="majorHAnsi" w:eastAsia="Garamond" w:hAnsiTheme="majorHAnsi" w:cstheme="majorHAnsi"/>
        </w:rPr>
      </w:pPr>
      <w:r w:rsidRPr="003D397E">
        <w:rPr>
          <w:rFonts w:asciiTheme="majorHAnsi" w:eastAsia="Garamond" w:hAnsiTheme="majorHAnsi" w:cstheme="majorHAnsi"/>
        </w:rPr>
        <w:t xml:space="preserve">Les </w:t>
      </w:r>
      <w:proofErr w:type="spellStart"/>
      <w:r w:rsidRPr="003D397E">
        <w:rPr>
          <w:rFonts w:asciiTheme="majorHAnsi" w:eastAsia="Garamond" w:hAnsiTheme="majorHAnsi" w:cstheme="majorHAnsi"/>
        </w:rPr>
        <w:t>représentant·e·s</w:t>
      </w:r>
      <w:proofErr w:type="spellEnd"/>
      <w:r w:rsidRPr="003D397E">
        <w:rPr>
          <w:rFonts w:asciiTheme="majorHAnsi" w:eastAsia="Garamond" w:hAnsiTheme="majorHAnsi" w:cstheme="majorHAnsi"/>
        </w:rPr>
        <w:t xml:space="preserve"> font remonter les demandes dans un délai de trois jours avant le conseil de laboratoire. Ces délais sont impératifs pour que le conseil puisse statuer en ayant connaissance du montant de l’ensemble des demandes afin de faire des projections réalistes et fiables. </w:t>
      </w:r>
    </w:p>
    <w:p w14:paraId="7D541B5C" w14:textId="53F5D0FC" w:rsidR="001A28B2" w:rsidRPr="00AF3012" w:rsidRDefault="001A28B2" w:rsidP="00AF3012">
      <w:pPr>
        <w:shd w:val="clear" w:color="auto" w:fill="D5DCE4" w:themeFill="text2" w:themeFillTint="33"/>
        <w:spacing w:before="120"/>
        <w:jc w:val="both"/>
        <w:rPr>
          <w:rFonts w:asciiTheme="majorHAnsi" w:eastAsia="Garamond" w:hAnsiTheme="majorHAnsi" w:cstheme="majorHAnsi"/>
        </w:rPr>
      </w:pPr>
      <w:r w:rsidRPr="003D397E">
        <w:rPr>
          <w:rFonts w:asciiTheme="majorHAnsi" w:eastAsia="Garamond" w:hAnsiTheme="majorHAnsi" w:cstheme="majorHAnsi"/>
        </w:rPr>
        <w:t>Pour les séminaires, mentionner l’ensemble des demandes d’invitation pour le séminaire sur l’année civile.</w:t>
      </w:r>
    </w:p>
    <w:p w14:paraId="6AA9E12E" w14:textId="5DC06D06" w:rsidR="001A28B2" w:rsidRDefault="001A28B2" w:rsidP="00E05BF4">
      <w:pPr>
        <w:rPr>
          <w:rFonts w:ascii="Calibri Light" w:eastAsia="Garamond" w:hAnsi="Calibri Light" w:cs="Calibri Light"/>
          <w:u w:val="single"/>
        </w:rPr>
      </w:pPr>
    </w:p>
    <w:p w14:paraId="3A2356EC" w14:textId="77777777" w:rsidR="00AF3012" w:rsidRPr="003D397E" w:rsidRDefault="00AF3012" w:rsidP="00E05BF4">
      <w:pPr>
        <w:rPr>
          <w:rFonts w:ascii="Calibri Light" w:eastAsia="Garamond" w:hAnsi="Calibri Light" w:cs="Calibri Light"/>
          <w:u w:val="single"/>
        </w:rPr>
      </w:pPr>
    </w:p>
    <w:p w14:paraId="7BA1742B" w14:textId="77777777" w:rsidR="00D300EF" w:rsidRPr="003D397E" w:rsidRDefault="00D300EF" w:rsidP="00E05BF4">
      <w:pPr>
        <w:rPr>
          <w:rFonts w:ascii="Calibri Light" w:eastAsia="Garamond" w:hAnsi="Calibri Light" w:cs="Calibri Light"/>
          <w:u w:val="single"/>
        </w:rPr>
      </w:pPr>
    </w:p>
    <w:p w14:paraId="51322B7B" w14:textId="4019A585" w:rsidR="008F327A" w:rsidRPr="00AF3012" w:rsidRDefault="008F327A" w:rsidP="00AF3012">
      <w:pPr>
        <w:shd w:val="clear" w:color="auto" w:fill="ACB9CA" w:themeFill="text2" w:themeFillTint="66"/>
        <w:rPr>
          <w:rFonts w:ascii="Calibri Light" w:eastAsia="Garamond" w:hAnsi="Calibri Light" w:cs="Calibri Light"/>
          <w:sz w:val="28"/>
          <w:szCs w:val="28"/>
          <w:u w:val="single"/>
        </w:rPr>
      </w:pPr>
      <w:r w:rsidRPr="00AF3012">
        <w:rPr>
          <w:rFonts w:ascii="Calibri Light" w:eastAsia="Garamond" w:hAnsi="Calibri Light" w:cs="Calibri Light"/>
          <w:b/>
          <w:bCs/>
          <w:sz w:val="28"/>
          <w:szCs w:val="28"/>
          <w:u w:val="single"/>
        </w:rPr>
        <w:t>VOTRE NOM ET PRÉNOM :</w:t>
      </w:r>
      <w:r w:rsidRPr="00AF3012">
        <w:rPr>
          <w:rFonts w:ascii="Calibri Light" w:eastAsia="Garamond" w:hAnsi="Calibri Light" w:cs="Calibri Light"/>
          <w:sz w:val="28"/>
          <w:szCs w:val="28"/>
          <w:u w:val="single"/>
        </w:rPr>
        <w:t xml:space="preserve">  </w:t>
      </w:r>
      <w:r w:rsidRPr="00AF3012">
        <w:rPr>
          <w:rFonts w:ascii="Calibri Light" w:eastAsia="Garamond" w:hAnsi="Calibri Light" w:cs="Calibri Light"/>
          <w:sz w:val="28"/>
          <w:szCs w:val="28"/>
          <w:highlight w:val="yellow"/>
          <w:u w:val="single"/>
        </w:rPr>
        <w:t>XXXXX</w:t>
      </w:r>
    </w:p>
    <w:p w14:paraId="2D1138C6" w14:textId="2B3D3EA7" w:rsidR="008F327A" w:rsidRPr="00AF3012" w:rsidRDefault="008F327A" w:rsidP="00AF3012">
      <w:pPr>
        <w:shd w:val="clear" w:color="auto" w:fill="ACB9CA" w:themeFill="text2" w:themeFillTint="66"/>
        <w:rPr>
          <w:rFonts w:ascii="Calibri Light" w:eastAsia="Garamond" w:hAnsi="Calibri Light" w:cs="Calibri Light"/>
          <w:sz w:val="28"/>
          <w:szCs w:val="28"/>
          <w:u w:val="single"/>
        </w:rPr>
      </w:pPr>
      <w:r w:rsidRPr="00AF3012">
        <w:rPr>
          <w:rFonts w:ascii="Calibri Light" w:eastAsia="Garamond" w:hAnsi="Calibri Light" w:cs="Calibri Light"/>
          <w:b/>
          <w:bCs/>
          <w:sz w:val="28"/>
          <w:szCs w:val="28"/>
          <w:u w:val="single"/>
        </w:rPr>
        <w:t>DEMANDES SOUMISES POUR LE CONSEIL DE LABORATOIRE DU </w:t>
      </w:r>
      <w:r w:rsidRPr="00AF3012">
        <w:rPr>
          <w:rFonts w:ascii="Calibri Light" w:eastAsia="Garamond" w:hAnsi="Calibri Light" w:cs="Calibri Light"/>
          <w:sz w:val="28"/>
          <w:szCs w:val="28"/>
          <w:u w:val="single"/>
        </w:rPr>
        <w:t xml:space="preserve">: </w:t>
      </w:r>
      <w:r w:rsidRPr="00AF3012">
        <w:rPr>
          <w:rFonts w:ascii="Calibri Light" w:eastAsia="Garamond" w:hAnsi="Calibri Light" w:cs="Calibri Light"/>
          <w:sz w:val="28"/>
          <w:szCs w:val="28"/>
          <w:highlight w:val="yellow"/>
          <w:u w:val="single"/>
        </w:rPr>
        <w:t>JJ/MM/AA</w:t>
      </w:r>
    </w:p>
    <w:p w14:paraId="6799659B" w14:textId="33C81456" w:rsidR="008F327A" w:rsidRPr="003D397E" w:rsidRDefault="008F327A" w:rsidP="00E05BF4">
      <w:pPr>
        <w:rPr>
          <w:rFonts w:ascii="Calibri Light" w:eastAsia="Garamond" w:hAnsi="Calibri Light" w:cs="Calibri Light"/>
          <w:u w:val="single"/>
        </w:rPr>
      </w:pPr>
    </w:p>
    <w:p w14:paraId="1DC0F71E" w14:textId="77777777" w:rsidR="00154521" w:rsidRPr="003D397E" w:rsidRDefault="00154521" w:rsidP="00E05BF4">
      <w:pPr>
        <w:rPr>
          <w:rFonts w:ascii="Calibri Light" w:eastAsia="Garamond" w:hAnsi="Calibri Light" w:cs="Calibri Light"/>
          <w:u w:val="single"/>
        </w:rPr>
      </w:pPr>
    </w:p>
    <w:p w14:paraId="06630D35" w14:textId="1FFFF0F8" w:rsidR="00154521" w:rsidRPr="00D91E17" w:rsidRDefault="00DA53F4" w:rsidP="00AF3012">
      <w:pPr>
        <w:shd w:val="clear" w:color="auto" w:fill="D5DCE4" w:themeFill="text2" w:themeFillTint="33"/>
        <w:rPr>
          <w:rFonts w:ascii="Calibri Light" w:eastAsia="Garamond" w:hAnsi="Calibri Light" w:cs="Calibri Light"/>
          <w:b/>
          <w:bCs/>
          <w:sz w:val="24"/>
          <w:szCs w:val="24"/>
          <w:u w:val="single"/>
        </w:rPr>
      </w:pPr>
      <w:r w:rsidRPr="00D91E17">
        <w:rPr>
          <w:rFonts w:ascii="Calibri Light" w:eastAsia="Garamond" w:hAnsi="Calibri Light" w:cs="Calibri Light"/>
          <w:b/>
          <w:bCs/>
          <w:sz w:val="24"/>
          <w:szCs w:val="24"/>
          <w:u w:val="single"/>
        </w:rPr>
        <w:t>Demande de mission individuelle</w:t>
      </w:r>
    </w:p>
    <w:p w14:paraId="5C2B517C" w14:textId="79020CF2" w:rsidR="00154521" w:rsidRPr="003D397E" w:rsidRDefault="00154521" w:rsidP="006B3002">
      <w:pPr>
        <w:shd w:val="clear" w:color="auto" w:fill="E7E6E6" w:themeFill="background2"/>
        <w:spacing w:before="120"/>
        <w:ind w:left="709"/>
        <w:jc w:val="both"/>
        <w:rPr>
          <w:rFonts w:ascii="Calibri Light" w:eastAsia="Garamond" w:hAnsi="Calibri Light" w:cs="Calibri Light"/>
        </w:rPr>
      </w:pPr>
      <w:r w:rsidRPr="003D397E">
        <w:rPr>
          <w:rFonts w:ascii="Calibri Light" w:eastAsia="Garamond" w:hAnsi="Calibri Light" w:cs="Calibri Light"/>
        </w:rPr>
        <w:t xml:space="preserve">Les EC sont </w:t>
      </w:r>
      <w:proofErr w:type="spellStart"/>
      <w:proofErr w:type="gramStart"/>
      <w:r w:rsidRPr="003D397E">
        <w:rPr>
          <w:rFonts w:ascii="Calibri Light" w:eastAsia="Garamond" w:hAnsi="Calibri Light" w:cs="Calibri Light"/>
        </w:rPr>
        <w:t>invité</w:t>
      </w:r>
      <w:proofErr w:type="gramEnd"/>
      <w:r w:rsidRPr="003D397E">
        <w:rPr>
          <w:rFonts w:ascii="Calibri Light" w:eastAsia="Garamond" w:hAnsi="Calibri Light" w:cs="Calibri Light"/>
        </w:rPr>
        <w:t>·e·s</w:t>
      </w:r>
      <w:proofErr w:type="spellEnd"/>
      <w:r w:rsidRPr="003D397E">
        <w:rPr>
          <w:rFonts w:ascii="Calibri Light" w:eastAsia="Garamond" w:hAnsi="Calibri Light" w:cs="Calibri Light"/>
        </w:rPr>
        <w:t xml:space="preserve"> à bien prendre connaissance du</w:t>
      </w:r>
      <w:r w:rsidR="006D4883" w:rsidRPr="003D397E">
        <w:rPr>
          <w:rFonts w:ascii="Calibri Light" w:eastAsia="Garamond" w:hAnsi="Calibri Light" w:cs="Calibri Light"/>
        </w:rPr>
        <w:t xml:space="preserve"> </w:t>
      </w:r>
      <w:r w:rsidRPr="003D397E">
        <w:rPr>
          <w:rFonts w:ascii="Calibri Light" w:eastAsia="Garamond" w:hAnsi="Calibri Light" w:cs="Calibri Light"/>
        </w:rPr>
        <w:t>« </w:t>
      </w:r>
      <w:r w:rsidR="009D7087">
        <w:rPr>
          <w:rFonts w:ascii="Calibri Light" w:eastAsia="Garamond" w:hAnsi="Calibri Light" w:cs="Calibri Light"/>
        </w:rPr>
        <w:t>Mémo</w:t>
      </w:r>
      <w:r w:rsidR="006D4883" w:rsidRPr="003D397E">
        <w:rPr>
          <w:rFonts w:ascii="Calibri Light" w:eastAsia="Garamond" w:hAnsi="Calibri Light" w:cs="Calibri Light"/>
        </w:rPr>
        <w:t xml:space="preserve"> bonnes pratiques</w:t>
      </w:r>
      <w:r w:rsidRPr="003D397E">
        <w:rPr>
          <w:rFonts w:ascii="Calibri Light" w:eastAsia="Garamond" w:hAnsi="Calibri Light" w:cs="Calibri Light"/>
        </w:rPr>
        <w:t> » mis en ligne sur le site</w:t>
      </w:r>
      <w:r w:rsidR="00A32591" w:rsidRPr="003D397E">
        <w:rPr>
          <w:rFonts w:ascii="Calibri Light" w:eastAsia="Garamond" w:hAnsi="Calibri Light" w:cs="Calibri Light"/>
        </w:rPr>
        <w:t xml:space="preserve"> du labo</w:t>
      </w:r>
      <w:r w:rsidRPr="003D397E">
        <w:rPr>
          <w:rFonts w:ascii="Calibri Light" w:eastAsia="Garamond" w:hAnsi="Calibri Light" w:cs="Calibri Light"/>
        </w:rPr>
        <w:t xml:space="preserve"> (&gt; </w:t>
      </w:r>
      <w:hyperlink r:id="rId8" w:history="1">
        <w:r w:rsidRPr="003D397E">
          <w:rPr>
            <w:rStyle w:val="Lienhypertexte"/>
            <w:rFonts w:ascii="Calibri Light" w:eastAsia="Garamond" w:hAnsi="Calibri Light" w:cs="Calibri Light"/>
          </w:rPr>
          <w:t>https://passagesxx-xxi.univ-lyon2.fr/informations-pratiques-et-ressources/documents-utiles-2</w:t>
        </w:r>
      </w:hyperlink>
      <w:r w:rsidRPr="003D397E">
        <w:rPr>
          <w:rFonts w:ascii="Calibri Light" w:eastAsia="Garamond" w:hAnsi="Calibri Light" w:cs="Calibri Light"/>
        </w:rPr>
        <w:t xml:space="preserve">). </w:t>
      </w:r>
      <w:r w:rsidR="006D4883" w:rsidRPr="003D397E">
        <w:rPr>
          <w:rFonts w:ascii="Calibri Light" w:eastAsia="Garamond" w:hAnsi="Calibri Light" w:cs="Calibri Light"/>
        </w:rPr>
        <w:t>Tous les</w:t>
      </w:r>
      <w:r w:rsidRPr="003D397E">
        <w:rPr>
          <w:rFonts w:ascii="Calibri Light" w:eastAsia="Garamond" w:hAnsi="Calibri Light" w:cs="Calibri Light"/>
        </w:rPr>
        <w:t xml:space="preserve"> formulaires nécessaires à la prise en charge de</w:t>
      </w:r>
      <w:r w:rsidR="006D4883" w:rsidRPr="003D397E">
        <w:rPr>
          <w:rFonts w:ascii="Calibri Light" w:eastAsia="Garamond" w:hAnsi="Calibri Light" w:cs="Calibri Light"/>
        </w:rPr>
        <w:t xml:space="preserve">s </w:t>
      </w:r>
      <w:r w:rsidRPr="003D397E">
        <w:rPr>
          <w:rFonts w:ascii="Calibri Light" w:eastAsia="Garamond" w:hAnsi="Calibri Light" w:cs="Calibri Light"/>
        </w:rPr>
        <w:t>mission</w:t>
      </w:r>
      <w:r w:rsidR="006D4883" w:rsidRPr="003D397E">
        <w:rPr>
          <w:rFonts w:ascii="Calibri Light" w:eastAsia="Garamond" w:hAnsi="Calibri Light" w:cs="Calibri Light"/>
        </w:rPr>
        <w:t>s</w:t>
      </w:r>
      <w:r w:rsidRPr="003D397E">
        <w:rPr>
          <w:rFonts w:ascii="Calibri Light" w:eastAsia="Garamond" w:hAnsi="Calibri Light" w:cs="Calibri Light"/>
        </w:rPr>
        <w:t xml:space="preserve"> sont </w:t>
      </w:r>
      <w:r w:rsidR="006D4883" w:rsidRPr="003D397E">
        <w:rPr>
          <w:rFonts w:ascii="Calibri Light" w:eastAsia="Garamond" w:hAnsi="Calibri Light" w:cs="Calibri Light"/>
        </w:rPr>
        <w:t>également mis en ligne</w:t>
      </w:r>
      <w:r w:rsidRPr="003D397E">
        <w:rPr>
          <w:rFonts w:ascii="Calibri Light" w:eastAsia="Garamond" w:hAnsi="Calibri Light" w:cs="Calibri Light"/>
        </w:rPr>
        <w:t>.</w:t>
      </w:r>
    </w:p>
    <w:p w14:paraId="6267B36A" w14:textId="5C7F4A00" w:rsidR="00E05BF4" w:rsidRPr="003D397E" w:rsidRDefault="00E05BF4" w:rsidP="00154521">
      <w:pPr>
        <w:spacing w:before="120"/>
        <w:rPr>
          <w:rFonts w:ascii="Calibri Light" w:eastAsia="Garamond" w:hAnsi="Calibri Light" w:cs="Calibri Light"/>
        </w:rPr>
      </w:pPr>
      <w:r w:rsidRPr="00C95D1C">
        <w:rPr>
          <w:rFonts w:ascii="Calibri Light" w:eastAsia="Garamond" w:hAnsi="Calibri Light" w:cs="Calibri Light"/>
          <w:b/>
          <w:bCs/>
        </w:rPr>
        <w:t>Nature de la mission</w:t>
      </w:r>
      <w:r w:rsidRPr="003D397E">
        <w:rPr>
          <w:rFonts w:ascii="Calibri Light" w:eastAsia="Garamond" w:hAnsi="Calibri Light" w:cs="Calibri Light"/>
        </w:rPr>
        <w:t xml:space="preserve"> (colloque, JE, séminaire) :</w:t>
      </w:r>
    </w:p>
    <w:p w14:paraId="280288DF" w14:textId="01F37D3D" w:rsidR="00BE29F9" w:rsidRPr="003D397E" w:rsidRDefault="00BE29F9" w:rsidP="00BE29F9">
      <w:pPr>
        <w:rPr>
          <w:rFonts w:ascii="Calibri Light" w:eastAsia="Garamond" w:hAnsi="Calibri Light" w:cs="Calibri Light"/>
        </w:rPr>
      </w:pPr>
      <w:r w:rsidRPr="00C95D1C">
        <w:rPr>
          <w:rFonts w:ascii="Calibri Light" w:eastAsia="Garamond" w:hAnsi="Calibri Light" w:cs="Calibri Light"/>
          <w:b/>
          <w:bCs/>
        </w:rPr>
        <w:t>Intitulé, lieu et date</w:t>
      </w:r>
      <w:r w:rsidR="008F327A" w:rsidRPr="00C95D1C">
        <w:rPr>
          <w:rFonts w:ascii="Calibri Light" w:eastAsia="Garamond" w:hAnsi="Calibri Light" w:cs="Calibri Light"/>
          <w:b/>
          <w:bCs/>
        </w:rPr>
        <w:t>s</w:t>
      </w:r>
      <w:r w:rsidRPr="00C95D1C">
        <w:rPr>
          <w:rFonts w:ascii="Calibri Light" w:eastAsia="Garamond" w:hAnsi="Calibri Light" w:cs="Calibri Light"/>
          <w:b/>
          <w:bCs/>
        </w:rPr>
        <w:t xml:space="preserve"> de la mission</w:t>
      </w:r>
      <w:r w:rsidRPr="003D397E">
        <w:rPr>
          <w:rFonts w:ascii="Calibri Light" w:eastAsia="Garamond" w:hAnsi="Calibri Light" w:cs="Calibri Light"/>
        </w:rPr>
        <w:t xml:space="preserve"> : </w:t>
      </w:r>
    </w:p>
    <w:p w14:paraId="32AA4136" w14:textId="735E1452" w:rsidR="00A42F1D" w:rsidRPr="003D397E" w:rsidRDefault="00A42F1D" w:rsidP="00A42F1D">
      <w:pPr>
        <w:rPr>
          <w:rFonts w:ascii="Calibri Light" w:eastAsia="Garamond" w:hAnsi="Calibri Light" w:cs="Calibri Light"/>
        </w:rPr>
      </w:pPr>
      <w:r w:rsidRPr="00C95D1C">
        <w:rPr>
          <w:rFonts w:ascii="Calibri Light" w:eastAsia="Garamond" w:hAnsi="Calibri Light" w:cs="Calibri Light"/>
          <w:b/>
          <w:bCs/>
        </w:rPr>
        <w:t>Champ thématique concerné</w:t>
      </w:r>
      <w:r w:rsidRPr="003D397E">
        <w:rPr>
          <w:rFonts w:ascii="Calibri Light" w:eastAsia="Garamond" w:hAnsi="Calibri Light" w:cs="Calibri Light"/>
        </w:rPr>
        <w:t xml:space="preserve"> (</w:t>
      </w:r>
      <w:r w:rsidR="00BE29F9" w:rsidRPr="003D397E">
        <w:rPr>
          <w:rFonts w:ascii="Calibri Light" w:eastAsia="Garamond" w:hAnsi="Calibri Light" w:cs="Calibri Light"/>
        </w:rPr>
        <w:t>couper les mentions inutiles)</w:t>
      </w:r>
      <w:r w:rsidR="00E05BF4" w:rsidRPr="003D397E">
        <w:rPr>
          <w:rFonts w:ascii="Calibri Light" w:eastAsia="Garamond" w:hAnsi="Calibri Light" w:cs="Calibri Light"/>
        </w:rPr>
        <w:t xml:space="preserve"> : </w:t>
      </w:r>
      <w:r w:rsidRPr="003D397E">
        <w:rPr>
          <w:rFonts w:ascii="Calibri Light" w:eastAsia="Times New Roman" w:hAnsi="Calibri Light" w:cs="Calibri Light"/>
          <w:color w:val="0000FF"/>
          <w:u w:val="single"/>
        </w:rPr>
        <w:t>Enjeux contemporains de la critique et de la théorie</w:t>
      </w:r>
      <w:r w:rsidR="00BE29F9" w:rsidRPr="003D397E">
        <w:rPr>
          <w:rFonts w:ascii="Calibri Light" w:eastAsia="Times New Roman" w:hAnsi="Calibri Light" w:cs="Calibri Light"/>
          <w:color w:val="0000FF"/>
          <w:u w:val="single"/>
        </w:rPr>
        <w:t xml:space="preserve"> |</w:t>
      </w:r>
      <w:r w:rsidR="00BE29F9" w:rsidRPr="003D397E">
        <w:rPr>
          <w:rFonts w:ascii="Calibri Light" w:eastAsia="Times New Roman" w:hAnsi="Calibri Light" w:cs="Calibri Light"/>
          <w:color w:val="auto"/>
        </w:rPr>
        <w:t xml:space="preserve"> </w:t>
      </w:r>
      <w:r w:rsidRPr="003D397E">
        <w:rPr>
          <w:rFonts w:ascii="Calibri Light" w:eastAsia="Times New Roman" w:hAnsi="Calibri Light" w:cs="Calibri Light"/>
          <w:color w:val="0000FF"/>
          <w:u w:val="single"/>
        </w:rPr>
        <w:t xml:space="preserve">Études sur le genre, théories féministes, approches </w:t>
      </w:r>
      <w:proofErr w:type="spellStart"/>
      <w:r w:rsidRPr="003D397E">
        <w:rPr>
          <w:rFonts w:ascii="Calibri Light" w:eastAsia="Times New Roman" w:hAnsi="Calibri Light" w:cs="Calibri Light"/>
          <w:color w:val="0000FF"/>
          <w:u w:val="single"/>
        </w:rPr>
        <w:t>intersectionnelles</w:t>
      </w:r>
      <w:proofErr w:type="spellEnd"/>
      <w:r w:rsidRPr="003D397E">
        <w:rPr>
          <w:rFonts w:ascii="Calibri Light" w:eastAsia="Times New Roman" w:hAnsi="Calibri Light" w:cs="Calibri Light"/>
          <w:color w:val="auto"/>
        </w:rPr>
        <w:t> </w:t>
      </w:r>
      <w:r w:rsidR="00BE29F9" w:rsidRPr="003D397E">
        <w:rPr>
          <w:rFonts w:ascii="Calibri Light" w:eastAsia="Times New Roman" w:hAnsi="Calibri Light" w:cs="Calibri Light"/>
          <w:color w:val="auto"/>
        </w:rPr>
        <w:t>|</w:t>
      </w:r>
      <w:r w:rsidRPr="003D397E">
        <w:rPr>
          <w:rFonts w:ascii="Calibri Light" w:eastAsia="Times New Roman" w:hAnsi="Calibri Light" w:cs="Calibri Light"/>
          <w:color w:val="auto"/>
        </w:rPr>
        <w:t xml:space="preserve"> </w:t>
      </w:r>
      <w:r w:rsidRPr="003D397E">
        <w:rPr>
          <w:rFonts w:ascii="Calibri Light" w:eastAsia="Times New Roman" w:hAnsi="Calibri Light" w:cs="Calibri Light"/>
          <w:color w:val="0000FF"/>
          <w:u w:val="single"/>
        </w:rPr>
        <w:t>Humanités environnementales</w:t>
      </w:r>
      <w:r w:rsidRPr="003D397E">
        <w:rPr>
          <w:rFonts w:ascii="Calibri Light" w:eastAsia="Times New Roman" w:hAnsi="Calibri Light" w:cs="Calibri Light"/>
          <w:color w:val="auto"/>
        </w:rPr>
        <w:t> </w:t>
      </w:r>
      <w:r w:rsidR="00BE29F9" w:rsidRPr="003D397E">
        <w:rPr>
          <w:rFonts w:ascii="Calibri Light" w:eastAsia="Times New Roman" w:hAnsi="Calibri Light" w:cs="Calibri Light"/>
          <w:color w:val="auto"/>
        </w:rPr>
        <w:t>|</w:t>
      </w:r>
      <w:proofErr w:type="spellStart"/>
      <w:r w:rsidRPr="003D397E">
        <w:rPr>
          <w:rFonts w:ascii="Calibri Light" w:eastAsia="Times New Roman" w:hAnsi="Calibri Light" w:cs="Calibri Light"/>
          <w:color w:val="0000FF"/>
          <w:u w:val="single"/>
        </w:rPr>
        <w:t>Intermédialité</w:t>
      </w:r>
      <w:proofErr w:type="spellEnd"/>
      <w:r w:rsidRPr="003D397E">
        <w:rPr>
          <w:rFonts w:ascii="Calibri Light" w:eastAsia="Times New Roman" w:hAnsi="Calibri Light" w:cs="Calibri Light"/>
          <w:color w:val="auto"/>
        </w:rPr>
        <w:t> </w:t>
      </w:r>
      <w:r w:rsidR="00BE29F9" w:rsidRPr="003D397E">
        <w:rPr>
          <w:rFonts w:ascii="Calibri Light" w:eastAsia="Times New Roman" w:hAnsi="Calibri Light" w:cs="Calibri Light"/>
          <w:color w:val="auto"/>
        </w:rPr>
        <w:t>|</w:t>
      </w:r>
      <w:r w:rsidRPr="003D397E">
        <w:rPr>
          <w:rFonts w:ascii="Calibri Light" w:eastAsia="Times New Roman" w:hAnsi="Calibri Light" w:cs="Calibri Light"/>
          <w:color w:val="auto"/>
        </w:rPr>
        <w:t xml:space="preserve"> </w:t>
      </w:r>
      <w:r w:rsidRPr="003D397E">
        <w:rPr>
          <w:rFonts w:ascii="Calibri Light" w:eastAsia="Times New Roman" w:hAnsi="Calibri Light" w:cs="Calibri Light"/>
          <w:color w:val="0000FF"/>
          <w:u w:val="single"/>
        </w:rPr>
        <w:t>Processus de création</w:t>
      </w:r>
    </w:p>
    <w:p w14:paraId="5F900AE9" w14:textId="6E0B247C" w:rsidR="008F327A" w:rsidRPr="003D397E" w:rsidRDefault="008F327A" w:rsidP="008F327A">
      <w:pPr>
        <w:rPr>
          <w:rFonts w:ascii="Calibri Light" w:eastAsia="Garamond" w:hAnsi="Calibri Light" w:cs="Calibri Light"/>
        </w:rPr>
      </w:pPr>
      <w:r w:rsidRPr="00C95D1C">
        <w:rPr>
          <w:rFonts w:ascii="Calibri Light" w:eastAsia="Garamond" w:hAnsi="Calibri Light" w:cs="Calibri Light"/>
          <w:b/>
          <w:bCs/>
        </w:rPr>
        <w:t>Objet de la prise en charge</w:t>
      </w:r>
      <w:r w:rsidRPr="003D397E">
        <w:rPr>
          <w:rFonts w:ascii="Calibri Light" w:eastAsia="Garamond" w:hAnsi="Calibri Light" w:cs="Calibri Light"/>
        </w:rPr>
        <w:t> :</w:t>
      </w:r>
    </w:p>
    <w:p w14:paraId="1C38AB9A" w14:textId="584AAD05" w:rsidR="008F327A" w:rsidRPr="003D397E" w:rsidRDefault="008F327A" w:rsidP="008F327A">
      <w:pPr>
        <w:pStyle w:val="Paragraphedeliste"/>
        <w:numPr>
          <w:ilvl w:val="0"/>
          <w:numId w:val="4"/>
        </w:numPr>
        <w:rPr>
          <w:rFonts w:ascii="Calibri Light" w:eastAsia="Garamond" w:hAnsi="Calibri Light" w:cs="Calibri Light"/>
          <w:sz w:val="22"/>
          <w:szCs w:val="22"/>
        </w:rPr>
      </w:pPr>
      <w:r w:rsidRPr="003D397E">
        <w:rPr>
          <w:rFonts w:ascii="Calibri Light" w:eastAsia="Garamond" w:hAnsi="Calibri Light" w:cs="Calibri Light"/>
          <w:sz w:val="22"/>
          <w:szCs w:val="22"/>
        </w:rPr>
        <w:t>Hébergement (indiquer le nombre de nuitées</w:t>
      </w:r>
      <w:r w:rsidR="00154521" w:rsidRPr="003D397E">
        <w:rPr>
          <w:rFonts w:ascii="Calibri Light" w:eastAsia="Garamond" w:hAnsi="Calibri Light" w:cs="Calibri Light"/>
          <w:sz w:val="22"/>
          <w:szCs w:val="22"/>
        </w:rPr>
        <w:t>)</w:t>
      </w:r>
      <w:r w:rsidRPr="003D397E">
        <w:rPr>
          <w:rFonts w:ascii="Calibri Light" w:eastAsia="Garamond" w:hAnsi="Calibri Light" w:cs="Calibri Light"/>
          <w:sz w:val="22"/>
          <w:szCs w:val="22"/>
        </w:rPr>
        <w:t xml:space="preserve"> </w:t>
      </w:r>
    </w:p>
    <w:p w14:paraId="451BF089" w14:textId="77777777" w:rsidR="008F327A" w:rsidRPr="003D397E" w:rsidRDefault="008F327A" w:rsidP="008F327A">
      <w:pPr>
        <w:pStyle w:val="Paragraphedeliste"/>
        <w:numPr>
          <w:ilvl w:val="0"/>
          <w:numId w:val="4"/>
        </w:numPr>
        <w:rPr>
          <w:rFonts w:ascii="Calibri Light" w:eastAsia="Garamond" w:hAnsi="Calibri Light" w:cs="Calibri Light"/>
          <w:sz w:val="22"/>
          <w:szCs w:val="22"/>
        </w:rPr>
      </w:pPr>
      <w:r w:rsidRPr="003D397E">
        <w:rPr>
          <w:rFonts w:ascii="Calibri Light" w:eastAsia="Garamond" w:hAnsi="Calibri Light" w:cs="Calibri Light"/>
          <w:sz w:val="22"/>
          <w:szCs w:val="22"/>
        </w:rPr>
        <w:t xml:space="preserve">Trajet (avion, train et montant estimé) : </w:t>
      </w:r>
    </w:p>
    <w:p w14:paraId="672C71D9" w14:textId="6C6A0B0E" w:rsidR="00E05BF4" w:rsidRPr="003D397E" w:rsidRDefault="00E05BF4" w:rsidP="00E05BF4">
      <w:pPr>
        <w:rPr>
          <w:rFonts w:ascii="Calibri Light" w:eastAsia="Garamond" w:hAnsi="Calibri Light" w:cs="Calibri Light"/>
        </w:rPr>
      </w:pPr>
      <w:r w:rsidRPr="003D397E">
        <w:rPr>
          <w:rFonts w:ascii="Calibri Light" w:eastAsia="Garamond" w:hAnsi="Calibri Light" w:cs="Calibri Light"/>
        </w:rPr>
        <w:t>Autres demandes</w:t>
      </w:r>
      <w:r w:rsidR="00154521" w:rsidRPr="003D397E">
        <w:rPr>
          <w:rFonts w:ascii="Calibri Light" w:eastAsia="Garamond" w:hAnsi="Calibri Light" w:cs="Calibri Light"/>
        </w:rPr>
        <w:t xml:space="preserve"> de mission</w:t>
      </w:r>
      <w:r w:rsidRPr="003D397E">
        <w:rPr>
          <w:rFonts w:ascii="Calibri Light" w:eastAsia="Garamond" w:hAnsi="Calibri Light" w:cs="Calibri Light"/>
        </w:rPr>
        <w:t xml:space="preserve"> formulées</w:t>
      </w:r>
      <w:r w:rsidR="00BE29F9" w:rsidRPr="003D397E">
        <w:rPr>
          <w:rFonts w:ascii="Calibri Light" w:eastAsia="Garamond" w:hAnsi="Calibri Light" w:cs="Calibri Light"/>
        </w:rPr>
        <w:t xml:space="preserve"> dans l’année</w:t>
      </w:r>
      <w:r w:rsidR="008F327A" w:rsidRPr="003D397E">
        <w:rPr>
          <w:rFonts w:ascii="Calibri Light" w:eastAsia="Garamond" w:hAnsi="Calibri Light" w:cs="Calibri Light"/>
        </w:rPr>
        <w:t xml:space="preserve"> </w:t>
      </w:r>
      <w:r w:rsidR="00154521" w:rsidRPr="003D397E">
        <w:rPr>
          <w:rFonts w:ascii="Calibri Light" w:eastAsia="Garamond" w:hAnsi="Calibri Light" w:cs="Calibri Light"/>
        </w:rPr>
        <w:t>(oui ou non)</w:t>
      </w:r>
      <w:r w:rsidR="00D91E17">
        <w:rPr>
          <w:rFonts w:ascii="Calibri Light" w:eastAsia="Garamond" w:hAnsi="Calibri Light" w:cs="Calibri Light"/>
        </w:rPr>
        <w:t> :</w:t>
      </w:r>
    </w:p>
    <w:p w14:paraId="46B5A38A" w14:textId="02D545F4" w:rsidR="00E05BF4" w:rsidRPr="003D397E" w:rsidRDefault="00E05BF4" w:rsidP="00E05BF4">
      <w:pPr>
        <w:rPr>
          <w:rFonts w:ascii="Calibri Light" w:hAnsi="Calibri Light" w:cs="Calibri Light"/>
          <w:u w:val="single"/>
        </w:rPr>
      </w:pPr>
    </w:p>
    <w:p w14:paraId="4AE94AED" w14:textId="77777777" w:rsidR="007F74FE" w:rsidRPr="003D397E" w:rsidRDefault="007F74FE" w:rsidP="00E05BF4">
      <w:pPr>
        <w:rPr>
          <w:rFonts w:ascii="Calibri Light" w:hAnsi="Calibri Light" w:cs="Calibri Light"/>
          <w:u w:val="single"/>
        </w:rPr>
      </w:pPr>
    </w:p>
    <w:p w14:paraId="1B04AA39" w14:textId="187754A4" w:rsidR="006B3002" w:rsidRPr="00D91E17" w:rsidRDefault="00DA53F4" w:rsidP="00D91E17">
      <w:pPr>
        <w:shd w:val="clear" w:color="auto" w:fill="D5DCE4" w:themeFill="text2" w:themeFillTint="33"/>
        <w:spacing w:after="120"/>
        <w:rPr>
          <w:rFonts w:ascii="Calibri Light" w:hAnsi="Calibri Light" w:cs="Calibri Light"/>
          <w:b/>
          <w:bCs/>
          <w:sz w:val="24"/>
          <w:szCs w:val="24"/>
          <w:u w:val="single"/>
        </w:rPr>
      </w:pPr>
      <w:r w:rsidRPr="00D91E17">
        <w:rPr>
          <w:rFonts w:ascii="Calibri Light" w:hAnsi="Calibri Light" w:cs="Calibri Light"/>
          <w:b/>
          <w:bCs/>
          <w:sz w:val="24"/>
          <w:szCs w:val="24"/>
          <w:u w:val="single"/>
        </w:rPr>
        <w:t>Organisation d’é</w:t>
      </w:r>
      <w:r w:rsidR="00E05BF4" w:rsidRPr="00D91E17">
        <w:rPr>
          <w:rFonts w:ascii="Calibri Light" w:hAnsi="Calibri Light" w:cs="Calibri Light"/>
          <w:b/>
          <w:bCs/>
          <w:sz w:val="24"/>
          <w:szCs w:val="24"/>
          <w:u w:val="single"/>
        </w:rPr>
        <w:t xml:space="preserve">vénement scientifique </w:t>
      </w:r>
    </w:p>
    <w:p w14:paraId="210E7EF8" w14:textId="15352272" w:rsidR="006B3002" w:rsidRPr="003D397E" w:rsidRDefault="004F5DC9" w:rsidP="00373288">
      <w:pPr>
        <w:shd w:val="clear" w:color="auto" w:fill="E7E6E6" w:themeFill="background2"/>
        <w:ind w:left="697"/>
        <w:jc w:val="both"/>
        <w:rPr>
          <w:rFonts w:ascii="Calibri Light" w:hAnsi="Calibri Light" w:cs="Calibri Light"/>
        </w:rPr>
      </w:pPr>
      <w:r w:rsidRPr="003D397E">
        <w:rPr>
          <w:rFonts w:ascii="Calibri Light" w:eastAsia="Garamond" w:hAnsi="Calibri Light" w:cs="Calibri Light"/>
          <w:u w:val="single"/>
        </w:rPr>
        <w:t>Nota Bene 1</w:t>
      </w:r>
      <w:r w:rsidR="006B3002" w:rsidRPr="003D397E">
        <w:rPr>
          <w:rFonts w:ascii="Calibri Light" w:eastAsia="Garamond" w:hAnsi="Calibri Light" w:cs="Calibri Light"/>
        </w:rPr>
        <w:t xml:space="preserve"> : comme indiqué dans le relevé de décisions du conseil de laboratoire en date du 18 octobre 2021, </w:t>
      </w:r>
      <w:r w:rsidR="006B3002" w:rsidRPr="003D397E">
        <w:rPr>
          <w:rFonts w:ascii="Calibri Light" w:hAnsi="Calibri Light" w:cs="Calibri Light"/>
        </w:rPr>
        <w:t xml:space="preserve">les subventions pour l’organisation d’événements scientifiques (JE / colloques) ne pourront désormais être accordées </w:t>
      </w:r>
      <w:r w:rsidR="006B3002" w:rsidRPr="003D397E">
        <w:rPr>
          <w:rFonts w:ascii="Calibri Light" w:hAnsi="Calibri Light" w:cs="Calibri Light"/>
          <w:u w:val="single"/>
        </w:rPr>
        <w:t xml:space="preserve">qu’à condition que des dates précises soient indiquées dans le </w:t>
      </w:r>
      <w:r w:rsidRPr="003D397E">
        <w:rPr>
          <w:rFonts w:ascii="Calibri Light" w:hAnsi="Calibri Light" w:cs="Calibri Light"/>
          <w:u w:val="single"/>
        </w:rPr>
        <w:t xml:space="preserve">présent </w:t>
      </w:r>
      <w:r w:rsidR="006B3002" w:rsidRPr="003D397E">
        <w:rPr>
          <w:rFonts w:ascii="Calibri Light" w:hAnsi="Calibri Light" w:cs="Calibri Light"/>
          <w:u w:val="single"/>
        </w:rPr>
        <w:t>formulaire de demande</w:t>
      </w:r>
      <w:r w:rsidRPr="003D397E">
        <w:rPr>
          <w:rFonts w:ascii="Calibri Light" w:hAnsi="Calibri Light" w:cs="Calibri Light"/>
          <w:u w:val="single"/>
        </w:rPr>
        <w:t xml:space="preserve">. </w:t>
      </w:r>
      <w:r w:rsidRPr="003D397E">
        <w:rPr>
          <w:rFonts w:ascii="Calibri Light" w:hAnsi="Calibri Light" w:cs="Calibri Light"/>
        </w:rPr>
        <w:t>S</w:t>
      </w:r>
      <w:r w:rsidR="006B3002" w:rsidRPr="003D397E">
        <w:rPr>
          <w:rFonts w:ascii="Calibri Light" w:hAnsi="Calibri Light" w:cs="Calibri Light"/>
        </w:rPr>
        <w:t>i le conseil constate que trop d’événements sont programmés simultanément</w:t>
      </w:r>
      <w:r w:rsidR="000D2AEC">
        <w:rPr>
          <w:rFonts w:ascii="Calibri Light" w:hAnsi="Calibri Light" w:cs="Calibri Light"/>
        </w:rPr>
        <w:t xml:space="preserve">, et en prenant acte du fait qu’il n’est pas possible d’organiser plus d’un colloque </w:t>
      </w:r>
      <w:r w:rsidR="00E10660">
        <w:rPr>
          <w:rFonts w:ascii="Calibri Light" w:hAnsi="Calibri Light" w:cs="Calibri Light"/>
        </w:rPr>
        <w:t xml:space="preserve">ou JE </w:t>
      </w:r>
      <w:r w:rsidR="000D2AEC">
        <w:rPr>
          <w:rFonts w:ascii="Calibri Light" w:hAnsi="Calibri Light" w:cs="Calibri Light"/>
        </w:rPr>
        <w:t>par mois</w:t>
      </w:r>
      <w:r w:rsidR="006B3002" w:rsidRPr="003D397E">
        <w:rPr>
          <w:rFonts w:ascii="Calibri Light" w:hAnsi="Calibri Light" w:cs="Calibri Light"/>
        </w:rPr>
        <w:t xml:space="preserve">, </w:t>
      </w:r>
      <w:r w:rsidR="006B3002" w:rsidRPr="003D397E">
        <w:rPr>
          <w:rFonts w:ascii="Calibri Light" w:hAnsi="Calibri Light" w:cs="Calibri Light"/>
          <w:u w:val="single"/>
        </w:rPr>
        <w:t>il pourra être demandé aux porteurs et porteuses de projet de proposer des dates alternatives</w:t>
      </w:r>
      <w:r w:rsidR="006B3002" w:rsidRPr="003D397E">
        <w:rPr>
          <w:rFonts w:ascii="Calibri Light" w:hAnsi="Calibri Light" w:cs="Calibri Light"/>
        </w:rPr>
        <w:t xml:space="preserve"> (le mieux serait donc d’anticiper et de prévoir 2 séries de dates dans les formulaires de demande)</w:t>
      </w:r>
      <w:r w:rsidR="00703C0D" w:rsidRPr="003D397E">
        <w:rPr>
          <w:rFonts w:ascii="Calibri Light" w:hAnsi="Calibri Light" w:cs="Calibri Light"/>
        </w:rPr>
        <w:t>. Le calendrier partagé (accessible depuis nos messageries Lyon 2) a été créé</w:t>
      </w:r>
      <w:r w:rsidR="00F03B4F" w:rsidRPr="003D397E">
        <w:rPr>
          <w:rFonts w:ascii="Calibri Light" w:hAnsi="Calibri Light" w:cs="Calibri Light"/>
        </w:rPr>
        <w:t xml:space="preserve"> à cette fin de planification.</w:t>
      </w:r>
    </w:p>
    <w:p w14:paraId="67B8E5AA" w14:textId="02F6965A" w:rsidR="00373288" w:rsidRPr="003D397E" w:rsidRDefault="00373288" w:rsidP="00373288">
      <w:pPr>
        <w:shd w:val="clear" w:color="auto" w:fill="E7E6E6" w:themeFill="background2"/>
        <w:ind w:left="697"/>
        <w:jc w:val="both"/>
        <w:rPr>
          <w:rFonts w:ascii="Calibri Light" w:eastAsia="Garamond" w:hAnsi="Calibri Light" w:cs="Calibri Light"/>
        </w:rPr>
      </w:pPr>
      <w:r w:rsidRPr="003D397E">
        <w:rPr>
          <w:rFonts w:ascii="Calibri Light" w:eastAsia="Garamond" w:hAnsi="Calibri Light" w:cs="Calibri Light"/>
          <w:u w:val="single"/>
        </w:rPr>
        <w:lastRenderedPageBreak/>
        <w:t>Note Bene 2 </w:t>
      </w:r>
      <w:r w:rsidRPr="003D397E">
        <w:rPr>
          <w:rFonts w:ascii="Calibri Light" w:eastAsia="Garamond" w:hAnsi="Calibri Light" w:cs="Calibri Light"/>
        </w:rPr>
        <w:t>: les organisateurs/</w:t>
      </w:r>
      <w:proofErr w:type="spellStart"/>
      <w:r w:rsidRPr="003D397E">
        <w:rPr>
          <w:rFonts w:ascii="Calibri Light" w:eastAsia="Garamond" w:hAnsi="Calibri Light" w:cs="Calibri Light"/>
        </w:rPr>
        <w:t>trices</w:t>
      </w:r>
      <w:proofErr w:type="spellEnd"/>
      <w:r w:rsidRPr="003D397E">
        <w:rPr>
          <w:rFonts w:ascii="Calibri Light" w:eastAsia="Garamond" w:hAnsi="Calibri Light" w:cs="Calibri Light"/>
        </w:rPr>
        <w:t xml:space="preserve"> sont </w:t>
      </w:r>
      <w:proofErr w:type="spellStart"/>
      <w:r w:rsidRPr="003D397E">
        <w:rPr>
          <w:rFonts w:ascii="Calibri Light" w:eastAsia="Garamond" w:hAnsi="Calibri Light" w:cs="Calibri Light"/>
        </w:rPr>
        <w:t>invité·e·s</w:t>
      </w:r>
      <w:proofErr w:type="spellEnd"/>
      <w:r w:rsidRPr="003D397E">
        <w:rPr>
          <w:rFonts w:ascii="Calibri Light" w:eastAsia="Garamond" w:hAnsi="Calibri Light" w:cs="Calibri Light"/>
        </w:rPr>
        <w:t xml:space="preserve"> à bien prendre connaissance du « </w:t>
      </w:r>
      <w:r w:rsidR="00175B02">
        <w:rPr>
          <w:rFonts w:ascii="Calibri Light" w:eastAsia="Garamond" w:hAnsi="Calibri Light" w:cs="Calibri Light"/>
        </w:rPr>
        <w:t>Mémo</w:t>
      </w:r>
      <w:r w:rsidRPr="003D397E">
        <w:rPr>
          <w:rFonts w:ascii="Calibri Light" w:eastAsia="Garamond" w:hAnsi="Calibri Light" w:cs="Calibri Light"/>
        </w:rPr>
        <w:t xml:space="preserve"> bonnes pratiques » mis en ligne sur le site du labo (&gt; </w:t>
      </w:r>
      <w:hyperlink r:id="rId9" w:history="1">
        <w:r w:rsidRPr="003D397E">
          <w:rPr>
            <w:rStyle w:val="Lienhypertexte"/>
            <w:rFonts w:ascii="Calibri Light" w:eastAsia="Garamond" w:hAnsi="Calibri Light" w:cs="Calibri Light"/>
          </w:rPr>
          <w:t>https://passagesxx-xxi.univ-lyon2.fr/informations-pratiques-et-ressources/documents-utiles-2</w:t>
        </w:r>
      </w:hyperlink>
      <w:r w:rsidRPr="003D397E">
        <w:rPr>
          <w:rFonts w:ascii="Calibri Light" w:eastAsia="Garamond" w:hAnsi="Calibri Light" w:cs="Calibri Light"/>
        </w:rPr>
        <w:t xml:space="preserve">). Tous les formulaires nécessaires à </w:t>
      </w:r>
      <w:r w:rsidR="003F3933" w:rsidRPr="003D397E">
        <w:rPr>
          <w:rFonts w:ascii="Calibri Light" w:eastAsia="Garamond" w:hAnsi="Calibri Light" w:cs="Calibri Light"/>
        </w:rPr>
        <w:t xml:space="preserve">la réservation des voyages, nuitées, repas, </w:t>
      </w:r>
      <w:r w:rsidRPr="003D397E">
        <w:rPr>
          <w:rFonts w:ascii="Calibri Light" w:eastAsia="Garamond" w:hAnsi="Calibri Light" w:cs="Calibri Light"/>
        </w:rPr>
        <w:t>sont également mis en ligne.</w:t>
      </w:r>
    </w:p>
    <w:p w14:paraId="184A4FD1" w14:textId="77777777" w:rsidR="006B3002" w:rsidRPr="003D397E" w:rsidRDefault="006B3002" w:rsidP="003138CE">
      <w:pPr>
        <w:rPr>
          <w:rFonts w:ascii="Calibri Light" w:hAnsi="Calibri Light" w:cs="Calibri Light"/>
        </w:rPr>
      </w:pPr>
    </w:p>
    <w:p w14:paraId="3EA6AFFE" w14:textId="348CDCF0" w:rsidR="003138CE" w:rsidRPr="003D397E" w:rsidRDefault="003138CE" w:rsidP="003138CE">
      <w:pPr>
        <w:rPr>
          <w:rFonts w:ascii="Calibri Light" w:hAnsi="Calibri Light" w:cs="Calibri Light"/>
        </w:rPr>
      </w:pPr>
      <w:r w:rsidRPr="009964C2">
        <w:rPr>
          <w:rFonts w:ascii="Calibri Light" w:hAnsi="Calibri Light" w:cs="Calibri Light"/>
          <w:b/>
          <w:bCs/>
        </w:rPr>
        <w:t>Nature de l’événement</w:t>
      </w:r>
      <w:r w:rsidRPr="003D397E">
        <w:rPr>
          <w:rFonts w:ascii="Calibri Light" w:hAnsi="Calibri Light" w:cs="Calibri Light"/>
        </w:rPr>
        <w:t xml:space="preserve"> (colloque, JE, séminaire) : </w:t>
      </w:r>
    </w:p>
    <w:p w14:paraId="1BB95297" w14:textId="3E1A810E" w:rsidR="006B3002" w:rsidRDefault="008F327A" w:rsidP="004F5DC9">
      <w:pPr>
        <w:rPr>
          <w:rFonts w:ascii="Calibri Light" w:eastAsia="Garamond" w:hAnsi="Calibri Light" w:cs="Calibri Light"/>
        </w:rPr>
      </w:pPr>
      <w:r w:rsidRPr="00303459">
        <w:rPr>
          <w:rFonts w:ascii="Calibri Light" w:eastAsia="Garamond" w:hAnsi="Calibri Light" w:cs="Calibri Light"/>
          <w:b/>
          <w:bCs/>
        </w:rPr>
        <w:t>Intitulé</w:t>
      </w:r>
      <w:r w:rsidR="009964C2" w:rsidRPr="00303459">
        <w:rPr>
          <w:rFonts w:ascii="Calibri Light" w:eastAsia="Garamond" w:hAnsi="Calibri Light" w:cs="Calibri Light"/>
          <w:b/>
          <w:bCs/>
        </w:rPr>
        <w:t xml:space="preserve"> et</w:t>
      </w:r>
      <w:r w:rsidRPr="00303459">
        <w:rPr>
          <w:rFonts w:ascii="Calibri Light" w:eastAsia="Garamond" w:hAnsi="Calibri Light" w:cs="Calibri Light"/>
          <w:b/>
          <w:bCs/>
        </w:rPr>
        <w:t xml:space="preserve"> lieu </w:t>
      </w:r>
      <w:r w:rsidR="009964C2" w:rsidRPr="00303459">
        <w:rPr>
          <w:rFonts w:ascii="Calibri Light" w:eastAsia="Garamond" w:hAnsi="Calibri Light" w:cs="Calibri Light"/>
          <w:b/>
          <w:bCs/>
        </w:rPr>
        <w:t xml:space="preserve">de </w:t>
      </w:r>
      <w:r w:rsidRPr="00303459">
        <w:rPr>
          <w:rFonts w:ascii="Calibri Light" w:eastAsia="Garamond" w:hAnsi="Calibri Light" w:cs="Calibri Light"/>
          <w:b/>
          <w:bCs/>
        </w:rPr>
        <w:t>l’événement</w:t>
      </w:r>
      <w:r w:rsidRPr="003D397E">
        <w:rPr>
          <w:rFonts w:ascii="Calibri Light" w:eastAsia="Garamond" w:hAnsi="Calibri Light" w:cs="Calibri Light"/>
        </w:rPr>
        <w:t xml:space="preserve"> : </w:t>
      </w:r>
    </w:p>
    <w:p w14:paraId="49ADD992" w14:textId="502ADF19" w:rsidR="009964C2" w:rsidRDefault="009964C2" w:rsidP="004F5DC9">
      <w:pPr>
        <w:rPr>
          <w:rFonts w:ascii="Calibri Light" w:eastAsia="Garamond" w:hAnsi="Calibri Light" w:cs="Calibri Light"/>
        </w:rPr>
      </w:pPr>
      <w:r w:rsidRPr="00303459">
        <w:rPr>
          <w:rFonts w:ascii="Calibri Light" w:eastAsia="Garamond" w:hAnsi="Calibri Light" w:cs="Calibri Light"/>
          <w:b/>
          <w:bCs/>
        </w:rPr>
        <w:t>Dates pressenties</w:t>
      </w:r>
      <w:r>
        <w:rPr>
          <w:rFonts w:ascii="Calibri Light" w:eastAsia="Garamond" w:hAnsi="Calibri Light" w:cs="Calibri Light"/>
        </w:rPr>
        <w:t> :</w:t>
      </w:r>
    </w:p>
    <w:p w14:paraId="7D66D326" w14:textId="7AB7BB39" w:rsidR="000D5EDD" w:rsidRPr="000D5EDD" w:rsidRDefault="000D5EDD" w:rsidP="00E05BF4">
      <w:pPr>
        <w:rPr>
          <w:rFonts w:ascii="Calibri Light" w:hAnsi="Calibri Light" w:cs="Calibri Light"/>
        </w:rPr>
      </w:pPr>
      <w:r w:rsidRPr="000D5EDD">
        <w:rPr>
          <w:rFonts w:ascii="Calibri Light" w:hAnsi="Calibri Light" w:cs="Calibri Light"/>
          <w:b/>
          <w:bCs/>
        </w:rPr>
        <w:t>Description en 1-2 lignes explicitant l’inscription dans les axes de recherche du laboratoire</w:t>
      </w:r>
      <w:r>
        <w:rPr>
          <w:rFonts w:ascii="Calibri Light" w:hAnsi="Calibri Light" w:cs="Calibri Light"/>
        </w:rPr>
        <w:t> :</w:t>
      </w:r>
    </w:p>
    <w:p w14:paraId="57D8C843" w14:textId="616F1433" w:rsidR="00814FB1" w:rsidRPr="003D397E" w:rsidRDefault="00E05BF4" w:rsidP="00E05BF4">
      <w:pPr>
        <w:rPr>
          <w:rFonts w:ascii="Calibri Light" w:hAnsi="Calibri Light" w:cs="Calibri Light"/>
        </w:rPr>
      </w:pPr>
      <w:r w:rsidRPr="007074A3">
        <w:rPr>
          <w:rFonts w:ascii="Calibri Light" w:hAnsi="Calibri Light" w:cs="Calibri Light"/>
          <w:b/>
          <w:bCs/>
        </w:rPr>
        <w:t xml:space="preserve">Nombre de </w:t>
      </w:r>
      <w:proofErr w:type="spellStart"/>
      <w:r w:rsidRPr="007074A3">
        <w:rPr>
          <w:rFonts w:ascii="Calibri Light" w:hAnsi="Calibri Light" w:cs="Calibri Light"/>
          <w:b/>
          <w:bCs/>
        </w:rPr>
        <w:t>chercheur</w:t>
      </w:r>
      <w:r w:rsidR="00814FB1" w:rsidRPr="007074A3">
        <w:rPr>
          <w:rFonts w:ascii="Calibri Light" w:hAnsi="Calibri Light" w:cs="Calibri Light"/>
          <w:b/>
          <w:bCs/>
        </w:rPr>
        <w:t>·e·</w:t>
      </w:r>
      <w:r w:rsidRPr="007074A3">
        <w:rPr>
          <w:rFonts w:ascii="Calibri Light" w:hAnsi="Calibri Light" w:cs="Calibri Light"/>
          <w:b/>
          <w:bCs/>
        </w:rPr>
        <w:t>s</w:t>
      </w:r>
      <w:proofErr w:type="spellEnd"/>
      <w:r w:rsidRPr="007074A3">
        <w:rPr>
          <w:rFonts w:ascii="Calibri Light" w:hAnsi="Calibri Light" w:cs="Calibri Light"/>
          <w:b/>
          <w:bCs/>
        </w:rPr>
        <w:t xml:space="preserve"> de Passages</w:t>
      </w:r>
      <w:r w:rsidR="00814FB1" w:rsidRPr="007074A3">
        <w:rPr>
          <w:rFonts w:ascii="Calibri Light" w:hAnsi="Calibri Light" w:cs="Calibri Light"/>
          <w:b/>
          <w:bCs/>
        </w:rPr>
        <w:t xml:space="preserve"> </w:t>
      </w:r>
      <w:proofErr w:type="spellStart"/>
      <w:r w:rsidR="00814FB1" w:rsidRPr="007074A3">
        <w:rPr>
          <w:rFonts w:ascii="Calibri Light" w:hAnsi="Calibri Light" w:cs="Calibri Light"/>
          <w:b/>
          <w:bCs/>
        </w:rPr>
        <w:t>impliqué·e·s</w:t>
      </w:r>
      <w:proofErr w:type="spellEnd"/>
      <w:r w:rsidRPr="003D397E">
        <w:rPr>
          <w:rFonts w:ascii="Calibri Light" w:hAnsi="Calibri Light" w:cs="Calibri Light"/>
        </w:rPr>
        <w:t xml:space="preserve"> (titulaires, </w:t>
      </w:r>
      <w:proofErr w:type="spellStart"/>
      <w:r w:rsidRPr="003D397E">
        <w:rPr>
          <w:rFonts w:ascii="Calibri Light" w:hAnsi="Calibri Light" w:cs="Calibri Light"/>
        </w:rPr>
        <w:t>doctorant</w:t>
      </w:r>
      <w:r w:rsidR="007074A3">
        <w:rPr>
          <w:rFonts w:ascii="Calibri Light" w:hAnsi="Calibri Light" w:cs="Calibri Light"/>
        </w:rPr>
        <w:t>·e·</w:t>
      </w:r>
      <w:r w:rsidRPr="003D397E">
        <w:rPr>
          <w:rFonts w:ascii="Calibri Light" w:hAnsi="Calibri Light" w:cs="Calibri Light"/>
        </w:rPr>
        <w:t>s</w:t>
      </w:r>
      <w:proofErr w:type="spellEnd"/>
      <w:r w:rsidRPr="003D397E">
        <w:rPr>
          <w:rFonts w:ascii="Calibri Light" w:hAnsi="Calibri Light" w:cs="Calibri Light"/>
        </w:rPr>
        <w:t xml:space="preserve"> et associés)</w:t>
      </w:r>
      <w:r w:rsidR="00A13862" w:rsidRPr="003D397E">
        <w:rPr>
          <w:rFonts w:ascii="Calibri Light" w:hAnsi="Calibri Light" w:cs="Calibri Light"/>
        </w:rPr>
        <w:t> :</w:t>
      </w:r>
    </w:p>
    <w:p w14:paraId="1EEB49A3" w14:textId="67540054" w:rsidR="00814FB1" w:rsidRPr="003D397E" w:rsidRDefault="00814FB1" w:rsidP="00E05BF4">
      <w:pPr>
        <w:rPr>
          <w:rFonts w:ascii="Calibri Light" w:hAnsi="Calibri Light" w:cs="Calibri Light"/>
        </w:rPr>
      </w:pPr>
      <w:r w:rsidRPr="007074A3">
        <w:rPr>
          <w:rFonts w:ascii="Calibri Light" w:hAnsi="Calibri Light" w:cs="Calibri Light"/>
          <w:b/>
          <w:bCs/>
        </w:rPr>
        <w:t xml:space="preserve">Nombre de </w:t>
      </w:r>
      <w:proofErr w:type="spellStart"/>
      <w:r w:rsidRPr="007074A3">
        <w:rPr>
          <w:rFonts w:ascii="Calibri Light" w:hAnsi="Calibri Light" w:cs="Calibri Light"/>
          <w:b/>
          <w:bCs/>
        </w:rPr>
        <w:t>chercheu·re·s</w:t>
      </w:r>
      <w:proofErr w:type="spellEnd"/>
      <w:r w:rsidRPr="007074A3">
        <w:rPr>
          <w:rFonts w:ascii="Calibri Light" w:hAnsi="Calibri Light" w:cs="Calibri Light"/>
          <w:b/>
          <w:bCs/>
        </w:rPr>
        <w:t xml:space="preserve"> du site Lyon 2 / UDL</w:t>
      </w:r>
      <w:r w:rsidRPr="003D397E">
        <w:rPr>
          <w:rFonts w:ascii="Calibri Light" w:hAnsi="Calibri Light" w:cs="Calibri Light"/>
        </w:rPr>
        <w:t xml:space="preserve"> : </w:t>
      </w:r>
    </w:p>
    <w:p w14:paraId="1C9D759A" w14:textId="28B03A75" w:rsidR="00814FB1" w:rsidRPr="003D397E" w:rsidRDefault="00814FB1" w:rsidP="00E05BF4">
      <w:pPr>
        <w:rPr>
          <w:rFonts w:ascii="Calibri Light" w:hAnsi="Calibri Light" w:cs="Calibri Light"/>
        </w:rPr>
      </w:pPr>
      <w:r w:rsidRPr="007074A3">
        <w:rPr>
          <w:rFonts w:ascii="Calibri Light" w:hAnsi="Calibri Light" w:cs="Calibri Light"/>
          <w:b/>
          <w:bCs/>
        </w:rPr>
        <w:t xml:space="preserve">Nombre de </w:t>
      </w:r>
      <w:proofErr w:type="spellStart"/>
      <w:r w:rsidRPr="007074A3">
        <w:rPr>
          <w:rFonts w:ascii="Calibri Light" w:hAnsi="Calibri Light" w:cs="Calibri Light"/>
          <w:b/>
          <w:bCs/>
        </w:rPr>
        <w:t>chercheur·e·s</w:t>
      </w:r>
      <w:proofErr w:type="spellEnd"/>
      <w:r w:rsidRPr="007074A3">
        <w:rPr>
          <w:rFonts w:ascii="Calibri Light" w:hAnsi="Calibri Light" w:cs="Calibri Light"/>
          <w:b/>
          <w:bCs/>
        </w:rPr>
        <w:t xml:space="preserve"> </w:t>
      </w:r>
      <w:proofErr w:type="spellStart"/>
      <w:r w:rsidRPr="007074A3">
        <w:rPr>
          <w:rFonts w:ascii="Calibri Light" w:hAnsi="Calibri Light" w:cs="Calibri Light"/>
          <w:b/>
          <w:bCs/>
        </w:rPr>
        <w:t>extérieur·e·s</w:t>
      </w:r>
      <w:proofErr w:type="spellEnd"/>
      <w:r w:rsidRPr="007074A3">
        <w:rPr>
          <w:rFonts w:ascii="Calibri Light" w:hAnsi="Calibri Light" w:cs="Calibri Light"/>
          <w:b/>
          <w:bCs/>
        </w:rPr>
        <w:t xml:space="preserve"> au site</w:t>
      </w:r>
      <w:r w:rsidRPr="003D397E">
        <w:rPr>
          <w:rFonts w:ascii="Calibri Light" w:hAnsi="Calibri Light" w:cs="Calibri Light"/>
        </w:rPr>
        <w:t> (et origine : nationale ou internationale) :</w:t>
      </w:r>
    </w:p>
    <w:p w14:paraId="5D302331" w14:textId="075B9DCC" w:rsidR="00814FB1" w:rsidRPr="003D397E" w:rsidRDefault="00E05BF4" w:rsidP="00E05BF4">
      <w:pPr>
        <w:rPr>
          <w:rFonts w:ascii="Calibri Light" w:hAnsi="Calibri Light" w:cs="Calibri Light"/>
        </w:rPr>
      </w:pPr>
      <w:r w:rsidRPr="007074A3">
        <w:rPr>
          <w:rFonts w:ascii="Calibri Light" w:hAnsi="Calibri Light" w:cs="Calibri Light"/>
          <w:b/>
          <w:bCs/>
        </w:rPr>
        <w:t>Autres participants</w:t>
      </w:r>
      <w:r w:rsidRPr="003D397E">
        <w:rPr>
          <w:rFonts w:ascii="Calibri Light" w:hAnsi="Calibri Light" w:cs="Calibri Light"/>
        </w:rPr>
        <w:t xml:space="preserve"> (artistes, traducteurs, etc.) : </w:t>
      </w:r>
    </w:p>
    <w:p w14:paraId="1633660F" w14:textId="05768833" w:rsidR="00E05BF4" w:rsidRPr="003D397E" w:rsidRDefault="00E05BF4" w:rsidP="00E05BF4">
      <w:pPr>
        <w:rPr>
          <w:rFonts w:ascii="Calibri Light" w:hAnsi="Calibri Light" w:cs="Calibri Light"/>
        </w:rPr>
      </w:pPr>
      <w:r w:rsidRPr="007074A3">
        <w:rPr>
          <w:rFonts w:ascii="Calibri Light" w:hAnsi="Calibri Light" w:cs="Calibri Light"/>
          <w:b/>
          <w:bCs/>
        </w:rPr>
        <w:t>Budget</w:t>
      </w:r>
      <w:r w:rsidR="00AC370C" w:rsidRPr="003D397E">
        <w:rPr>
          <w:rFonts w:ascii="Calibri Light" w:hAnsi="Calibri Light" w:cs="Calibri Light"/>
        </w:rPr>
        <w:t xml:space="preserve"> (montant total)</w:t>
      </w:r>
      <w:r w:rsidRPr="003D397E">
        <w:rPr>
          <w:rFonts w:ascii="Calibri Light" w:hAnsi="Calibri Light" w:cs="Calibri Light"/>
        </w:rPr>
        <w:t xml:space="preserve"> : </w:t>
      </w:r>
    </w:p>
    <w:p w14:paraId="4CDF1681" w14:textId="77777777" w:rsidR="00E05BF4" w:rsidRPr="003D397E" w:rsidRDefault="00E05BF4" w:rsidP="00A13862">
      <w:pPr>
        <w:ind w:firstLine="708"/>
        <w:rPr>
          <w:rFonts w:ascii="Calibri Light" w:hAnsi="Calibri Light" w:cs="Calibri Light"/>
        </w:rPr>
      </w:pPr>
      <w:r w:rsidRPr="003D397E">
        <w:rPr>
          <w:rFonts w:ascii="Calibri Light" w:hAnsi="Calibri Light" w:cs="Calibri Light"/>
        </w:rPr>
        <w:t xml:space="preserve">Part du montant demandé à Passages : </w:t>
      </w:r>
    </w:p>
    <w:p w14:paraId="256F3087" w14:textId="77777777" w:rsidR="00E05BF4" w:rsidRPr="003D397E" w:rsidRDefault="00E05BF4" w:rsidP="00A13862">
      <w:pPr>
        <w:ind w:firstLine="708"/>
        <w:rPr>
          <w:rFonts w:ascii="Calibri Light" w:hAnsi="Calibri Light" w:cs="Calibri Light"/>
        </w:rPr>
      </w:pPr>
      <w:r w:rsidRPr="003D397E">
        <w:rPr>
          <w:rFonts w:ascii="Calibri Light" w:hAnsi="Calibri Light" w:cs="Calibri Light"/>
        </w:rPr>
        <w:t xml:space="preserve">Part du montant demandé/obtenu des partenaires en cas de </w:t>
      </w:r>
      <w:proofErr w:type="spellStart"/>
      <w:r w:rsidRPr="003D397E">
        <w:rPr>
          <w:rFonts w:ascii="Calibri Light" w:hAnsi="Calibri Light" w:cs="Calibri Light"/>
        </w:rPr>
        <w:t>co</w:t>
      </w:r>
      <w:proofErr w:type="spellEnd"/>
      <w:r w:rsidRPr="003D397E">
        <w:rPr>
          <w:rFonts w:ascii="Calibri Light" w:hAnsi="Calibri Light" w:cs="Calibri Light"/>
        </w:rPr>
        <w:t xml:space="preserve">-organisation : </w:t>
      </w:r>
    </w:p>
    <w:p w14:paraId="3178BAB4" w14:textId="478464A2" w:rsidR="00DA53F4" w:rsidRPr="003D397E" w:rsidRDefault="00E05BF4" w:rsidP="00F03B4F">
      <w:pPr>
        <w:ind w:firstLine="708"/>
        <w:rPr>
          <w:rFonts w:ascii="Calibri Light" w:hAnsi="Calibri Light" w:cs="Calibri Light"/>
        </w:rPr>
      </w:pPr>
      <w:r w:rsidRPr="003D397E">
        <w:rPr>
          <w:rFonts w:ascii="Calibri Light" w:hAnsi="Calibri Light" w:cs="Calibri Light"/>
        </w:rPr>
        <w:t>Demandes complémentaires (internes à Lyon 2 ou externes) :</w:t>
      </w:r>
    </w:p>
    <w:p w14:paraId="6CD95D4D" w14:textId="77777777" w:rsidR="007F74FE" w:rsidRPr="003D397E" w:rsidRDefault="007F74FE" w:rsidP="00E05BF4">
      <w:pPr>
        <w:rPr>
          <w:rFonts w:ascii="Calibri Light" w:hAnsi="Calibri Light" w:cs="Calibri Light"/>
        </w:rPr>
      </w:pPr>
    </w:p>
    <w:p w14:paraId="7F9F5EC8" w14:textId="5A15049A" w:rsidR="00DA53F4" w:rsidRPr="007074A3" w:rsidRDefault="00DA53F4" w:rsidP="007074A3">
      <w:pPr>
        <w:shd w:val="clear" w:color="auto" w:fill="D5DCE4" w:themeFill="text2" w:themeFillTint="33"/>
        <w:rPr>
          <w:rFonts w:ascii="Calibri Light" w:hAnsi="Calibri Light" w:cs="Calibri Light"/>
          <w:b/>
          <w:bCs/>
          <w:sz w:val="24"/>
          <w:szCs w:val="24"/>
          <w:u w:val="single"/>
        </w:rPr>
      </w:pPr>
      <w:r w:rsidRPr="007074A3">
        <w:rPr>
          <w:rFonts w:ascii="Calibri Light" w:hAnsi="Calibri Light" w:cs="Calibri Light"/>
          <w:b/>
          <w:bCs/>
          <w:sz w:val="24"/>
          <w:szCs w:val="24"/>
          <w:u w:val="single"/>
        </w:rPr>
        <w:t xml:space="preserve">Aide à la publication </w:t>
      </w:r>
    </w:p>
    <w:p w14:paraId="40DCBD61" w14:textId="1116AFA6" w:rsidR="00AC370C" w:rsidRPr="003D397E" w:rsidRDefault="00AC370C" w:rsidP="00F03B4F">
      <w:pPr>
        <w:shd w:val="clear" w:color="auto" w:fill="E7E6E6" w:themeFill="background2"/>
        <w:spacing w:before="120" w:after="120"/>
        <w:ind w:left="697"/>
        <w:jc w:val="both"/>
        <w:rPr>
          <w:rFonts w:ascii="Calibri Light" w:hAnsi="Calibri Light" w:cs="Calibri Light"/>
        </w:rPr>
      </w:pPr>
      <w:r w:rsidRPr="003D397E">
        <w:rPr>
          <w:rFonts w:ascii="Calibri Light" w:hAnsi="Calibri Light" w:cs="Calibri Light"/>
        </w:rPr>
        <w:t xml:space="preserve">Une aide à la publication suppose : 1) d’établir une convention avec l’éditeur (téléchargeable depuis le site : </w:t>
      </w:r>
      <w:hyperlink r:id="rId10" w:history="1">
        <w:r w:rsidRPr="003D397E">
          <w:rPr>
            <w:rStyle w:val="Lienhypertexte"/>
            <w:rFonts w:ascii="Calibri Light" w:hAnsi="Calibri Light" w:cs="Calibri Light"/>
          </w:rPr>
          <w:t>https://passagesxx-xxi.univ-lyon2.fr/informations-pratiques-et-ressources/documents-utiles-2</w:t>
        </w:r>
      </w:hyperlink>
      <w:r w:rsidRPr="003D397E">
        <w:rPr>
          <w:rFonts w:ascii="Calibri Light" w:hAnsi="Calibri Light" w:cs="Calibri Light"/>
        </w:rPr>
        <w:t>) ; 2) que le coût total de la publication soit supérieur au montant de la subvention accordée (sans quoi il ne s’agit plus d’une « aide</w:t>
      </w:r>
      <w:proofErr w:type="gramStart"/>
      <w:r w:rsidRPr="003D397E">
        <w:rPr>
          <w:rFonts w:ascii="Calibri Light" w:hAnsi="Calibri Light" w:cs="Calibri Light"/>
        </w:rPr>
        <w:t> »…</w:t>
      </w:r>
      <w:proofErr w:type="gramEnd"/>
      <w:r w:rsidRPr="003D397E">
        <w:rPr>
          <w:rFonts w:ascii="Calibri Light" w:hAnsi="Calibri Light" w:cs="Calibri Light"/>
        </w:rPr>
        <w:t>)</w:t>
      </w:r>
    </w:p>
    <w:p w14:paraId="73A76511" w14:textId="3913EDE4" w:rsidR="00C213E6" w:rsidRPr="003D397E" w:rsidRDefault="00C213E6" w:rsidP="00C213E6">
      <w:pPr>
        <w:rPr>
          <w:rFonts w:ascii="Calibri Light" w:hAnsi="Calibri Light" w:cs="Calibri Light"/>
        </w:rPr>
      </w:pPr>
      <w:r w:rsidRPr="007074A3">
        <w:rPr>
          <w:rFonts w:ascii="Calibri Light" w:hAnsi="Calibri Light" w:cs="Calibri Light"/>
          <w:b/>
          <w:bCs/>
        </w:rPr>
        <w:t>Titre de la publication</w:t>
      </w:r>
      <w:r w:rsidRPr="003D397E">
        <w:rPr>
          <w:rFonts w:ascii="Calibri Light" w:hAnsi="Calibri Light" w:cs="Calibri Light"/>
        </w:rPr>
        <w:t xml:space="preserve"> : </w:t>
      </w:r>
    </w:p>
    <w:p w14:paraId="77DD35E2" w14:textId="66BF4ABA" w:rsidR="00C213E6" w:rsidRPr="003D397E" w:rsidRDefault="008320D1" w:rsidP="00C213E6">
      <w:pPr>
        <w:rPr>
          <w:rFonts w:ascii="Calibri Light" w:hAnsi="Calibri Light" w:cs="Calibri Light"/>
        </w:rPr>
      </w:pPr>
      <w:r w:rsidRPr="007074A3">
        <w:rPr>
          <w:rFonts w:ascii="Calibri Light" w:hAnsi="Calibri Light" w:cs="Calibri Light"/>
          <w:b/>
          <w:bCs/>
        </w:rPr>
        <w:t>É</w:t>
      </w:r>
      <w:r w:rsidR="00C213E6" w:rsidRPr="007074A3">
        <w:rPr>
          <w:rFonts w:ascii="Calibri Light" w:hAnsi="Calibri Light" w:cs="Calibri Light"/>
          <w:b/>
          <w:bCs/>
        </w:rPr>
        <w:t>diteur</w:t>
      </w:r>
      <w:r w:rsidR="00C213E6" w:rsidRPr="003D397E">
        <w:rPr>
          <w:rFonts w:ascii="Calibri Light" w:hAnsi="Calibri Light" w:cs="Calibri Light"/>
        </w:rPr>
        <w:t xml:space="preserve"> : </w:t>
      </w:r>
    </w:p>
    <w:p w14:paraId="1007535E" w14:textId="77777777" w:rsidR="00464F59" w:rsidRPr="003D397E" w:rsidRDefault="00464F59" w:rsidP="00464F59">
      <w:pPr>
        <w:rPr>
          <w:rFonts w:ascii="Calibri Light" w:hAnsi="Calibri Light" w:cs="Calibri Light"/>
        </w:rPr>
      </w:pPr>
      <w:r w:rsidRPr="00E51D1C">
        <w:rPr>
          <w:rFonts w:ascii="Calibri Light" w:hAnsi="Calibri Light" w:cs="Calibri Light"/>
          <w:b/>
          <w:bCs/>
        </w:rPr>
        <w:t>Description en 1-2 lignes explicitant l’inscription dans les axes de recherche du laboratoire </w:t>
      </w:r>
      <w:r w:rsidRPr="003D397E">
        <w:rPr>
          <w:rFonts w:ascii="Calibri Light" w:hAnsi="Calibri Light" w:cs="Calibri Light"/>
        </w:rPr>
        <w:t>:</w:t>
      </w:r>
    </w:p>
    <w:p w14:paraId="1044C911" w14:textId="7AE3A93F" w:rsidR="007D1BE0" w:rsidRPr="003D397E" w:rsidRDefault="007D1BE0" w:rsidP="00E05BF4">
      <w:pPr>
        <w:rPr>
          <w:rFonts w:ascii="Calibri Light" w:hAnsi="Calibri Light" w:cs="Calibri Light"/>
        </w:rPr>
      </w:pPr>
      <w:r w:rsidRPr="00E51D1C">
        <w:rPr>
          <w:rFonts w:ascii="Calibri Light" w:hAnsi="Calibri Light" w:cs="Calibri Light"/>
          <w:b/>
          <w:bCs/>
        </w:rPr>
        <w:t>Participation de chercheurs du laboratoire, de Lyon 2, de l’UDL, de laboratoires partenaires extérieur</w:t>
      </w:r>
      <w:r w:rsidRPr="003D397E">
        <w:rPr>
          <w:rFonts w:ascii="Calibri Light" w:hAnsi="Calibri Light" w:cs="Calibri Light"/>
        </w:rPr>
        <w:t xml:space="preserve">s : </w:t>
      </w:r>
    </w:p>
    <w:p w14:paraId="76AE5615" w14:textId="10A800E3" w:rsidR="007D1BE0" w:rsidRPr="003D397E" w:rsidRDefault="007D1BE0" w:rsidP="00E05BF4">
      <w:pPr>
        <w:rPr>
          <w:rFonts w:ascii="Calibri Light" w:hAnsi="Calibri Light" w:cs="Calibri Light"/>
        </w:rPr>
      </w:pPr>
      <w:r w:rsidRPr="00E51D1C">
        <w:rPr>
          <w:rFonts w:ascii="Calibri Light" w:hAnsi="Calibri Light" w:cs="Calibri Light"/>
          <w:b/>
          <w:bCs/>
        </w:rPr>
        <w:t xml:space="preserve">Budget </w:t>
      </w:r>
      <w:r w:rsidRPr="003D397E">
        <w:rPr>
          <w:rFonts w:ascii="Calibri Light" w:hAnsi="Calibri Light" w:cs="Calibri Light"/>
        </w:rPr>
        <w:t>de la publication</w:t>
      </w:r>
      <w:r w:rsidR="00E51D1C">
        <w:rPr>
          <w:rFonts w:ascii="Calibri Light" w:hAnsi="Calibri Light" w:cs="Calibri Light"/>
        </w:rPr>
        <w:t xml:space="preserve"> (montant total)</w:t>
      </w:r>
      <w:r w:rsidRPr="003D397E">
        <w:rPr>
          <w:rFonts w:ascii="Calibri Light" w:hAnsi="Calibri Light" w:cs="Calibri Light"/>
        </w:rPr>
        <w:t xml:space="preserve"> : </w:t>
      </w:r>
    </w:p>
    <w:p w14:paraId="24EDA96C" w14:textId="77777777" w:rsidR="00E51D1C" w:rsidRDefault="00E51D1C" w:rsidP="00E51D1C">
      <w:pPr>
        <w:ind w:firstLine="708"/>
        <w:rPr>
          <w:rFonts w:ascii="Calibri Light" w:hAnsi="Calibri Light" w:cs="Calibri Light"/>
        </w:rPr>
      </w:pPr>
      <w:r>
        <w:rPr>
          <w:rFonts w:ascii="Calibri Light" w:hAnsi="Calibri Light" w:cs="Calibri Light"/>
        </w:rPr>
        <w:t>Part du m</w:t>
      </w:r>
      <w:r w:rsidR="007D1BE0" w:rsidRPr="003D397E">
        <w:rPr>
          <w:rFonts w:ascii="Calibri Light" w:hAnsi="Calibri Light" w:cs="Calibri Light"/>
        </w:rPr>
        <w:t xml:space="preserve">ontant demandé à Passages : </w:t>
      </w:r>
    </w:p>
    <w:p w14:paraId="7AD04EDB" w14:textId="2E524354" w:rsidR="007D1BE0" w:rsidRPr="003D397E" w:rsidRDefault="007D1BE0" w:rsidP="00E51D1C">
      <w:pPr>
        <w:ind w:firstLine="708"/>
        <w:rPr>
          <w:rFonts w:ascii="Calibri Light" w:hAnsi="Calibri Light" w:cs="Calibri Light"/>
        </w:rPr>
      </w:pPr>
      <w:r w:rsidRPr="003D397E">
        <w:rPr>
          <w:rFonts w:ascii="Calibri Light" w:hAnsi="Calibri Light" w:cs="Calibri Light"/>
        </w:rPr>
        <w:t xml:space="preserve">Aides demandées à d’autres instances : </w:t>
      </w:r>
    </w:p>
    <w:p w14:paraId="23532862" w14:textId="77777777" w:rsidR="007D1BE0" w:rsidRPr="003D397E" w:rsidRDefault="007D1BE0" w:rsidP="00E05BF4">
      <w:pPr>
        <w:rPr>
          <w:rFonts w:ascii="Calibri Light" w:hAnsi="Calibri Light" w:cs="Calibri Light"/>
        </w:rPr>
      </w:pPr>
    </w:p>
    <w:p w14:paraId="2472A2A1" w14:textId="77777777" w:rsidR="005F0283" w:rsidRPr="003D397E" w:rsidRDefault="005F0283">
      <w:pPr>
        <w:rPr>
          <w:rFonts w:ascii="Calibri Light" w:hAnsi="Calibri Light" w:cs="Calibri Light"/>
        </w:rPr>
      </w:pPr>
    </w:p>
    <w:sectPr w:rsidR="005F0283" w:rsidRPr="003D397E" w:rsidSect="00B9632D">
      <w:headerReference w:type="even" r:id="rId11"/>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C41C" w14:textId="77777777" w:rsidR="000B59CB" w:rsidRDefault="000B59CB" w:rsidP="004771B9">
      <w:pPr>
        <w:spacing w:line="240" w:lineRule="auto"/>
      </w:pPr>
      <w:r>
        <w:separator/>
      </w:r>
    </w:p>
  </w:endnote>
  <w:endnote w:type="continuationSeparator" w:id="0">
    <w:p w14:paraId="1D1ED9E7" w14:textId="77777777" w:rsidR="000B59CB" w:rsidRDefault="000B59CB" w:rsidP="00477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7E43" w14:textId="77777777" w:rsidR="000B59CB" w:rsidRDefault="000B59CB" w:rsidP="004771B9">
      <w:pPr>
        <w:spacing w:line="240" w:lineRule="auto"/>
      </w:pPr>
      <w:r>
        <w:separator/>
      </w:r>
    </w:p>
  </w:footnote>
  <w:footnote w:type="continuationSeparator" w:id="0">
    <w:p w14:paraId="65F7F9D2" w14:textId="77777777" w:rsidR="000B59CB" w:rsidRDefault="000B59CB" w:rsidP="004771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15508594"/>
      <w:docPartObj>
        <w:docPartGallery w:val="Page Numbers (Top of Page)"/>
        <w:docPartUnique/>
      </w:docPartObj>
    </w:sdtPr>
    <w:sdtEndPr>
      <w:rPr>
        <w:rStyle w:val="Numrodepage"/>
      </w:rPr>
    </w:sdtEndPr>
    <w:sdtContent>
      <w:p w14:paraId="262B25CE" w14:textId="62141FD7" w:rsidR="00F777B5" w:rsidRDefault="00F777B5" w:rsidP="000025A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A467B4" w14:textId="77777777" w:rsidR="00F777B5" w:rsidRDefault="00F777B5" w:rsidP="00F777B5">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08483106"/>
      <w:docPartObj>
        <w:docPartGallery w:val="Page Numbers (Top of Page)"/>
        <w:docPartUnique/>
      </w:docPartObj>
    </w:sdtPr>
    <w:sdtEndPr>
      <w:rPr>
        <w:rStyle w:val="Numrodepage"/>
      </w:rPr>
    </w:sdtEndPr>
    <w:sdtContent>
      <w:p w14:paraId="09F8B221" w14:textId="0A547574" w:rsidR="00F777B5" w:rsidRDefault="00F777B5" w:rsidP="000025A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53AF739" w14:textId="0D753C61" w:rsidR="004771B9" w:rsidRPr="003D397E" w:rsidRDefault="004771B9" w:rsidP="00F777B5">
    <w:pPr>
      <w:pStyle w:val="En-tte"/>
      <w:ind w:right="360"/>
      <w:rPr>
        <w:rFonts w:asciiTheme="majorHAnsi" w:hAnsiTheme="majorHAnsi" w:cstheme="majorHAnsi"/>
        <w:sz w:val="18"/>
        <w:szCs w:val="18"/>
      </w:rPr>
    </w:pPr>
    <w:r w:rsidRPr="003D397E">
      <w:rPr>
        <w:rFonts w:asciiTheme="majorHAnsi" w:hAnsiTheme="majorHAnsi" w:cstheme="majorHAnsi"/>
        <w:sz w:val="18"/>
        <w:szCs w:val="18"/>
      </w:rPr>
      <w:t>Formulaire actualisé en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7C73"/>
    <w:multiLevelType w:val="hybridMultilevel"/>
    <w:tmpl w:val="8F80A228"/>
    <w:lvl w:ilvl="0" w:tplc="AC8CE7B4">
      <w:start w:val="1000"/>
      <w:numFmt w:val="bullet"/>
      <w:lvlText w:val=""/>
      <w:lvlJc w:val="left"/>
      <w:pPr>
        <w:ind w:left="720" w:hanging="360"/>
      </w:pPr>
      <w:rPr>
        <w:rFonts w:ascii="Symbol" w:eastAsia="Garamond"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D93555"/>
    <w:multiLevelType w:val="hybridMultilevel"/>
    <w:tmpl w:val="52D2B3AE"/>
    <w:lvl w:ilvl="0" w:tplc="D75A58D4">
      <w:numFmt w:val="bullet"/>
      <w:lvlText w:val="-"/>
      <w:lvlJc w:val="left"/>
      <w:pPr>
        <w:ind w:left="720" w:hanging="360"/>
      </w:pPr>
      <w:rPr>
        <w:rFonts w:ascii="Garamond" w:eastAsia="Garamond" w:hAnsi="Garamond" w:cs="Garamond"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207993"/>
    <w:multiLevelType w:val="hybridMultilevel"/>
    <w:tmpl w:val="75C0B690"/>
    <w:lvl w:ilvl="0" w:tplc="1E5AC970">
      <w:start w:val="110"/>
      <w:numFmt w:val="bullet"/>
      <w:lvlText w:val=""/>
      <w:lvlJc w:val="left"/>
      <w:pPr>
        <w:ind w:left="720" w:hanging="360"/>
      </w:pPr>
      <w:rPr>
        <w:rFonts w:ascii="Symbol" w:eastAsia="Garamond" w:hAnsi="Symbol"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C14A7A"/>
    <w:multiLevelType w:val="hybridMultilevel"/>
    <w:tmpl w:val="794019A0"/>
    <w:lvl w:ilvl="0" w:tplc="F72AC120">
      <w:start w:val="110"/>
      <w:numFmt w:val="bullet"/>
      <w:lvlText w:val=""/>
      <w:lvlJc w:val="left"/>
      <w:pPr>
        <w:ind w:left="720" w:hanging="360"/>
      </w:pPr>
      <w:rPr>
        <w:rFonts w:ascii="Symbol" w:eastAsia="Garamond" w:hAnsi="Symbol"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307998"/>
    <w:multiLevelType w:val="hybridMultilevel"/>
    <w:tmpl w:val="CAEEAB42"/>
    <w:lvl w:ilvl="0" w:tplc="6E981A2E">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F4"/>
    <w:rsid w:val="00030BA2"/>
    <w:rsid w:val="00054960"/>
    <w:rsid w:val="000B59CB"/>
    <w:rsid w:val="000D2AEC"/>
    <w:rsid w:val="000D5EDD"/>
    <w:rsid w:val="00103230"/>
    <w:rsid w:val="00105BE1"/>
    <w:rsid w:val="0014059F"/>
    <w:rsid w:val="00154521"/>
    <w:rsid w:val="001546BF"/>
    <w:rsid w:val="00175B02"/>
    <w:rsid w:val="001A28B2"/>
    <w:rsid w:val="001B138C"/>
    <w:rsid w:val="00225976"/>
    <w:rsid w:val="0023521E"/>
    <w:rsid w:val="0025665C"/>
    <w:rsid w:val="00265E32"/>
    <w:rsid w:val="002A1BF3"/>
    <w:rsid w:val="002E353D"/>
    <w:rsid w:val="00303459"/>
    <w:rsid w:val="0030785D"/>
    <w:rsid w:val="003138CE"/>
    <w:rsid w:val="00367434"/>
    <w:rsid w:val="00373288"/>
    <w:rsid w:val="003D397E"/>
    <w:rsid w:val="003F3933"/>
    <w:rsid w:val="00452378"/>
    <w:rsid w:val="00464F59"/>
    <w:rsid w:val="0046600C"/>
    <w:rsid w:val="004771B9"/>
    <w:rsid w:val="004E1FB8"/>
    <w:rsid w:val="004F5DC9"/>
    <w:rsid w:val="00544275"/>
    <w:rsid w:val="005B05C0"/>
    <w:rsid w:val="005D2480"/>
    <w:rsid w:val="005F0283"/>
    <w:rsid w:val="00623279"/>
    <w:rsid w:val="00674C0F"/>
    <w:rsid w:val="006B3002"/>
    <w:rsid w:val="006D4883"/>
    <w:rsid w:val="00703C0D"/>
    <w:rsid w:val="007074A3"/>
    <w:rsid w:val="00771F31"/>
    <w:rsid w:val="007D1BE0"/>
    <w:rsid w:val="007D75A6"/>
    <w:rsid w:val="007F74FE"/>
    <w:rsid w:val="00814FB1"/>
    <w:rsid w:val="008320D1"/>
    <w:rsid w:val="00881373"/>
    <w:rsid w:val="008A3FD2"/>
    <w:rsid w:val="008A41CE"/>
    <w:rsid w:val="008A7E37"/>
    <w:rsid w:val="008B5ADB"/>
    <w:rsid w:val="008F327A"/>
    <w:rsid w:val="00915AEE"/>
    <w:rsid w:val="00924051"/>
    <w:rsid w:val="00946445"/>
    <w:rsid w:val="009511F0"/>
    <w:rsid w:val="00987196"/>
    <w:rsid w:val="00990449"/>
    <w:rsid w:val="009964C2"/>
    <w:rsid w:val="009D7087"/>
    <w:rsid w:val="00A13862"/>
    <w:rsid w:val="00A32591"/>
    <w:rsid w:val="00A42F1D"/>
    <w:rsid w:val="00AC370C"/>
    <w:rsid w:val="00AF3012"/>
    <w:rsid w:val="00B9632D"/>
    <w:rsid w:val="00BE29F9"/>
    <w:rsid w:val="00C0414E"/>
    <w:rsid w:val="00C213E6"/>
    <w:rsid w:val="00C82894"/>
    <w:rsid w:val="00C84594"/>
    <w:rsid w:val="00C95D1C"/>
    <w:rsid w:val="00CE678A"/>
    <w:rsid w:val="00D300EF"/>
    <w:rsid w:val="00D34896"/>
    <w:rsid w:val="00D91E17"/>
    <w:rsid w:val="00DA53F4"/>
    <w:rsid w:val="00DB6C12"/>
    <w:rsid w:val="00E05BF4"/>
    <w:rsid w:val="00E10660"/>
    <w:rsid w:val="00E30A49"/>
    <w:rsid w:val="00E4658C"/>
    <w:rsid w:val="00E51D1C"/>
    <w:rsid w:val="00EB0D75"/>
    <w:rsid w:val="00F03B4F"/>
    <w:rsid w:val="00F55ED1"/>
    <w:rsid w:val="00F777B5"/>
    <w:rsid w:val="00FC065C"/>
    <w:rsid w:val="00FD51E9"/>
    <w:rsid w:val="00FE11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10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E05BF4"/>
    <w:pPr>
      <w:spacing w:line="276" w:lineRule="auto"/>
    </w:pPr>
    <w:rPr>
      <w:rFonts w:ascii="Arial" w:eastAsia="Arial" w:hAnsi="Arial" w:cs="Arial"/>
      <w:color w:val="000000"/>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3279"/>
    <w:pPr>
      <w:spacing w:line="240" w:lineRule="auto"/>
      <w:ind w:left="720"/>
      <w:contextualSpacing/>
    </w:pPr>
    <w:rPr>
      <w:rFonts w:asciiTheme="minorHAnsi" w:eastAsiaTheme="minorHAnsi" w:hAnsiTheme="minorHAnsi" w:cstheme="minorBidi"/>
      <w:color w:val="auto"/>
      <w:sz w:val="24"/>
      <w:szCs w:val="24"/>
      <w:lang w:eastAsia="en-US"/>
    </w:rPr>
  </w:style>
  <w:style w:type="character" w:styleId="Lienhypertexte">
    <w:name w:val="Hyperlink"/>
    <w:basedOn w:val="Policepardfaut"/>
    <w:uiPriority w:val="99"/>
    <w:unhideWhenUsed/>
    <w:rsid w:val="00A42F1D"/>
    <w:rPr>
      <w:color w:val="0000FF"/>
      <w:u w:val="single"/>
    </w:rPr>
  </w:style>
  <w:style w:type="character" w:styleId="Mentionnonrsolue">
    <w:name w:val="Unresolved Mention"/>
    <w:basedOn w:val="Policepardfaut"/>
    <w:uiPriority w:val="99"/>
    <w:rsid w:val="002A1BF3"/>
    <w:rPr>
      <w:color w:val="605E5C"/>
      <w:shd w:val="clear" w:color="auto" w:fill="E1DFDD"/>
    </w:rPr>
  </w:style>
  <w:style w:type="character" w:customStyle="1" w:styleId="apple-converted-space">
    <w:name w:val="apple-converted-space"/>
    <w:basedOn w:val="Policepardfaut"/>
    <w:rsid w:val="00E4658C"/>
  </w:style>
  <w:style w:type="character" w:styleId="Lienhypertextesuivivisit">
    <w:name w:val="FollowedHyperlink"/>
    <w:basedOn w:val="Policepardfaut"/>
    <w:uiPriority w:val="99"/>
    <w:semiHidden/>
    <w:unhideWhenUsed/>
    <w:rsid w:val="00154521"/>
    <w:rPr>
      <w:color w:val="954F72" w:themeColor="followedHyperlink"/>
      <w:u w:val="single"/>
    </w:rPr>
  </w:style>
  <w:style w:type="paragraph" w:styleId="En-tte">
    <w:name w:val="header"/>
    <w:basedOn w:val="Normal"/>
    <w:link w:val="En-tteCar"/>
    <w:uiPriority w:val="99"/>
    <w:unhideWhenUsed/>
    <w:rsid w:val="004771B9"/>
    <w:pPr>
      <w:tabs>
        <w:tab w:val="center" w:pos="4536"/>
        <w:tab w:val="right" w:pos="9072"/>
      </w:tabs>
      <w:spacing w:line="240" w:lineRule="auto"/>
    </w:pPr>
  </w:style>
  <w:style w:type="character" w:customStyle="1" w:styleId="En-tteCar">
    <w:name w:val="En-tête Car"/>
    <w:basedOn w:val="Policepardfaut"/>
    <w:link w:val="En-tte"/>
    <w:uiPriority w:val="99"/>
    <w:rsid w:val="004771B9"/>
    <w:rPr>
      <w:rFonts w:ascii="Arial" w:eastAsia="Arial" w:hAnsi="Arial" w:cs="Arial"/>
      <w:color w:val="000000"/>
      <w:sz w:val="22"/>
      <w:szCs w:val="22"/>
      <w:lang w:eastAsia="fr-FR"/>
    </w:rPr>
  </w:style>
  <w:style w:type="paragraph" w:styleId="Pieddepage">
    <w:name w:val="footer"/>
    <w:basedOn w:val="Normal"/>
    <w:link w:val="PieddepageCar"/>
    <w:uiPriority w:val="99"/>
    <w:unhideWhenUsed/>
    <w:rsid w:val="004771B9"/>
    <w:pPr>
      <w:tabs>
        <w:tab w:val="center" w:pos="4536"/>
        <w:tab w:val="right" w:pos="9072"/>
      </w:tabs>
      <w:spacing w:line="240" w:lineRule="auto"/>
    </w:pPr>
  </w:style>
  <w:style w:type="character" w:customStyle="1" w:styleId="PieddepageCar">
    <w:name w:val="Pied de page Car"/>
    <w:basedOn w:val="Policepardfaut"/>
    <w:link w:val="Pieddepage"/>
    <w:uiPriority w:val="99"/>
    <w:rsid w:val="004771B9"/>
    <w:rPr>
      <w:rFonts w:ascii="Arial" w:eastAsia="Arial" w:hAnsi="Arial" w:cs="Arial"/>
      <w:color w:val="000000"/>
      <w:sz w:val="22"/>
      <w:szCs w:val="22"/>
      <w:lang w:eastAsia="fr-FR"/>
    </w:rPr>
  </w:style>
  <w:style w:type="character" w:styleId="Numrodepage">
    <w:name w:val="page number"/>
    <w:basedOn w:val="Policepardfaut"/>
    <w:uiPriority w:val="99"/>
    <w:semiHidden/>
    <w:unhideWhenUsed/>
    <w:rsid w:val="00F7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8474">
      <w:bodyDiv w:val="1"/>
      <w:marLeft w:val="0"/>
      <w:marRight w:val="0"/>
      <w:marTop w:val="0"/>
      <w:marBottom w:val="0"/>
      <w:divBdr>
        <w:top w:val="none" w:sz="0" w:space="0" w:color="auto"/>
        <w:left w:val="none" w:sz="0" w:space="0" w:color="auto"/>
        <w:bottom w:val="none" w:sz="0" w:space="0" w:color="auto"/>
        <w:right w:val="none" w:sz="0" w:space="0" w:color="auto"/>
      </w:divBdr>
    </w:div>
    <w:div w:id="1050496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agesxx-xxi.univ-lyon2.fr/informations-pratiques-et-ressources/documents-utiles-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ssagesxx-xxi.univ-lyon2.fr/informations-pratiques-et-ressources/gouvernance-de-lunit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assagesxx-xxi.univ-lyon2.fr/informations-pratiques-et-ressources/documents-utiles-2" TargetMode="External"/><Relationship Id="rId4" Type="http://schemas.openxmlformats.org/officeDocument/2006/relationships/webSettings" Target="webSettings.xml"/><Relationship Id="rId9" Type="http://schemas.openxmlformats.org/officeDocument/2006/relationships/hyperlink" Target="https://passagesxx-xxi.univ-lyon2.fr/informations-pratiques-et-ressources/documents-utiles-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1195</Words>
  <Characters>6179</Characters>
  <Application>Microsoft Office Word</Application>
  <DocSecurity>0</DocSecurity>
  <Lines>110</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Bérénice Hamidi-Kim</dc:creator>
  <cp:keywords/>
  <dc:description/>
  <cp:lastModifiedBy>Julie Sermon</cp:lastModifiedBy>
  <cp:revision>79</cp:revision>
  <dcterms:created xsi:type="dcterms:W3CDTF">2016-10-05T08:19:00Z</dcterms:created>
  <dcterms:modified xsi:type="dcterms:W3CDTF">2022-04-14T15:26:00Z</dcterms:modified>
</cp:coreProperties>
</file>